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507911" w:rsidP="003F7499">
      <w:pPr>
        <w:pBdr>
          <w:bottom w:val="single" w:sz="6" w:space="1" w:color="auto"/>
        </w:pBdr>
        <w:jc w:val="both"/>
      </w:pPr>
      <w:r>
        <w:t>ПОНЕДЕЛЬНИК</w:t>
      </w:r>
      <w:r w:rsidR="00827F30">
        <w:t xml:space="preserve"> </w:t>
      </w:r>
      <w:r w:rsidR="006D5A1F">
        <w:t>2</w:t>
      </w:r>
      <w:r>
        <w:t>7</w:t>
      </w:r>
      <w:r w:rsidR="00827F30">
        <w:t xml:space="preserve"> </w:t>
      </w:r>
      <w:r w:rsidR="009405D5">
        <w:t>НОЯБРЯ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      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9D09B3">
        <w:t>2</w:t>
      </w:r>
      <w:r w:rsidR="009405D5">
        <w:t>7</w:t>
      </w:r>
      <w:r>
        <w:t>4</w:t>
      </w:r>
    </w:p>
    <w:p w:rsidR="00507911" w:rsidRPr="00507911" w:rsidRDefault="00507911" w:rsidP="00507911">
      <w:pPr>
        <w:contextualSpacing/>
        <w:jc w:val="center"/>
        <w:rPr>
          <w:bCs/>
        </w:rPr>
      </w:pPr>
      <w:bookmarkStart w:id="0" w:name="dst100021"/>
      <w:bookmarkEnd w:id="0"/>
      <w:r w:rsidRPr="00507911">
        <w:t>АДМИНИСТРАЦИЯ</w:t>
      </w:r>
    </w:p>
    <w:p w:rsidR="00507911" w:rsidRDefault="00507911" w:rsidP="00507911">
      <w:pPr>
        <w:contextualSpacing/>
        <w:jc w:val="center"/>
      </w:pPr>
      <w:r w:rsidRPr="00507911">
        <w:t xml:space="preserve">КРАСНОРЕЧЕНСКОГО  МУНИЦИПАЛЬНОГО ОБРАЗОВАНИЯ </w:t>
      </w:r>
    </w:p>
    <w:p w:rsidR="00507911" w:rsidRPr="00507911" w:rsidRDefault="00507911" w:rsidP="00507911">
      <w:pPr>
        <w:contextualSpacing/>
        <w:jc w:val="center"/>
        <w:rPr>
          <w:bCs/>
        </w:rPr>
      </w:pPr>
      <w:r w:rsidRPr="00507911">
        <w:t>ПУГАЧЕВСКОГО МУНИЦИПАЛЬН</w:t>
      </w:r>
      <w:r w:rsidRPr="00507911">
        <w:t>О</w:t>
      </w:r>
      <w:r w:rsidRPr="00507911">
        <w:t>ГО РАЙОНА</w:t>
      </w:r>
    </w:p>
    <w:p w:rsidR="00507911" w:rsidRPr="00507911" w:rsidRDefault="00507911" w:rsidP="00507911">
      <w:pPr>
        <w:contextualSpacing/>
        <w:jc w:val="center"/>
      </w:pPr>
      <w:r w:rsidRPr="00507911">
        <w:t>САРАТОВСКОЙ  ОБЛАСТИ</w:t>
      </w:r>
    </w:p>
    <w:p w:rsidR="00507911" w:rsidRPr="00507911" w:rsidRDefault="00507911" w:rsidP="00507911">
      <w:pPr>
        <w:keepNext/>
        <w:tabs>
          <w:tab w:val="left" w:pos="708"/>
        </w:tabs>
        <w:spacing w:before="240" w:after="60"/>
        <w:contextualSpacing/>
        <w:jc w:val="center"/>
        <w:outlineLvl w:val="0"/>
        <w:rPr>
          <w:bCs/>
          <w:kern w:val="32"/>
        </w:rPr>
      </w:pPr>
      <w:r w:rsidRPr="00507911">
        <w:rPr>
          <w:bCs/>
          <w:kern w:val="32"/>
        </w:rPr>
        <w:t>П О С Т А Н О В Л Е Н И Е</w:t>
      </w:r>
    </w:p>
    <w:p w:rsidR="00507911" w:rsidRPr="00507911" w:rsidRDefault="00507911" w:rsidP="00507911">
      <w:pPr>
        <w:tabs>
          <w:tab w:val="left" w:pos="3750"/>
          <w:tab w:val="center" w:pos="5103"/>
        </w:tabs>
        <w:contextualSpacing/>
        <w:jc w:val="center"/>
      </w:pPr>
      <w:r w:rsidRPr="00507911">
        <w:t>от 27 ноября 2023 года № 71</w:t>
      </w:r>
    </w:p>
    <w:p w:rsidR="00507911" w:rsidRPr="00507911" w:rsidRDefault="00507911" w:rsidP="00507911">
      <w:pPr>
        <w:spacing w:before="1"/>
        <w:ind w:left="180" w:right="1131"/>
      </w:pPr>
      <w:r w:rsidRPr="00507911">
        <w:t xml:space="preserve">О создании согласительной </w:t>
      </w:r>
    </w:p>
    <w:p w:rsidR="00507911" w:rsidRPr="00507911" w:rsidRDefault="00507911" w:rsidP="00507911">
      <w:pPr>
        <w:spacing w:before="1"/>
        <w:ind w:left="180" w:right="1131"/>
      </w:pPr>
      <w:r w:rsidRPr="00507911">
        <w:t xml:space="preserve">комиссии по урегулированию </w:t>
      </w:r>
    </w:p>
    <w:p w:rsidR="00507911" w:rsidRPr="00507911" w:rsidRDefault="00507911" w:rsidP="00507911">
      <w:pPr>
        <w:spacing w:before="1"/>
        <w:ind w:left="180" w:right="1131"/>
        <w:rPr>
          <w:spacing w:val="-4"/>
        </w:rPr>
      </w:pPr>
      <w:r w:rsidRPr="00507911">
        <w:t>замечаний,</w:t>
      </w:r>
      <w:r w:rsidRPr="00507911">
        <w:rPr>
          <w:spacing w:val="-6"/>
        </w:rPr>
        <w:t xml:space="preserve"> </w:t>
      </w:r>
      <w:r w:rsidRPr="00507911">
        <w:t>послуживших</w:t>
      </w:r>
      <w:r w:rsidRPr="00507911">
        <w:rPr>
          <w:spacing w:val="-4"/>
        </w:rPr>
        <w:t xml:space="preserve"> </w:t>
      </w:r>
    </w:p>
    <w:p w:rsidR="00507911" w:rsidRPr="00507911" w:rsidRDefault="00507911" w:rsidP="00507911">
      <w:pPr>
        <w:spacing w:before="1"/>
        <w:ind w:left="180" w:right="1131"/>
        <w:rPr>
          <w:spacing w:val="-8"/>
        </w:rPr>
      </w:pPr>
      <w:r w:rsidRPr="00507911">
        <w:t>основанием</w:t>
      </w:r>
      <w:r w:rsidRPr="00507911">
        <w:rPr>
          <w:spacing w:val="-8"/>
        </w:rPr>
        <w:t xml:space="preserve"> </w:t>
      </w:r>
      <w:r w:rsidRPr="00507911">
        <w:t>для</w:t>
      </w:r>
      <w:r w:rsidRPr="00507911">
        <w:rPr>
          <w:spacing w:val="-11"/>
        </w:rPr>
        <w:t xml:space="preserve"> </w:t>
      </w:r>
      <w:r w:rsidRPr="00507911">
        <w:t>подготовки</w:t>
      </w:r>
      <w:r w:rsidRPr="00507911">
        <w:rPr>
          <w:spacing w:val="-8"/>
        </w:rPr>
        <w:t xml:space="preserve"> </w:t>
      </w:r>
    </w:p>
    <w:p w:rsidR="00507911" w:rsidRPr="00507911" w:rsidRDefault="00507911" w:rsidP="00507911">
      <w:pPr>
        <w:spacing w:before="1"/>
        <w:ind w:left="180" w:right="1131"/>
      </w:pPr>
      <w:r w:rsidRPr="00507911">
        <w:t xml:space="preserve">сводного заключения о </w:t>
      </w:r>
    </w:p>
    <w:p w:rsidR="00507911" w:rsidRPr="00507911" w:rsidRDefault="00507911" w:rsidP="00507911">
      <w:pPr>
        <w:spacing w:before="1"/>
        <w:ind w:left="180" w:right="1131"/>
      </w:pPr>
      <w:r w:rsidRPr="00507911">
        <w:t xml:space="preserve">несогласии с проектом внесения </w:t>
      </w:r>
    </w:p>
    <w:p w:rsidR="00507911" w:rsidRPr="00507911" w:rsidRDefault="00507911" w:rsidP="00507911">
      <w:pPr>
        <w:spacing w:before="1"/>
        <w:ind w:left="180" w:right="1131"/>
        <w:rPr>
          <w:spacing w:val="-7"/>
        </w:rPr>
      </w:pPr>
      <w:r w:rsidRPr="00507911">
        <w:t>изменений в</w:t>
      </w:r>
      <w:r w:rsidRPr="00507911">
        <w:rPr>
          <w:spacing w:val="-6"/>
        </w:rPr>
        <w:t xml:space="preserve"> </w:t>
      </w:r>
      <w:r w:rsidRPr="00507911">
        <w:t>генеральный</w:t>
      </w:r>
      <w:r w:rsidRPr="00507911">
        <w:rPr>
          <w:spacing w:val="-8"/>
        </w:rPr>
        <w:t xml:space="preserve"> </w:t>
      </w:r>
      <w:r w:rsidRPr="00507911">
        <w:t>план</w:t>
      </w:r>
      <w:r w:rsidRPr="00507911">
        <w:rPr>
          <w:spacing w:val="-7"/>
        </w:rPr>
        <w:t xml:space="preserve"> </w:t>
      </w:r>
    </w:p>
    <w:p w:rsidR="00507911" w:rsidRPr="00507911" w:rsidRDefault="00507911" w:rsidP="00507911">
      <w:pPr>
        <w:spacing w:line="242" w:lineRule="auto"/>
        <w:ind w:left="180" w:right="1131"/>
        <w:rPr>
          <w:spacing w:val="-7"/>
        </w:rPr>
      </w:pPr>
      <w:r w:rsidRPr="00507911">
        <w:rPr>
          <w:spacing w:val="-7"/>
        </w:rPr>
        <w:t xml:space="preserve">Краснореченского муниципального </w:t>
      </w:r>
    </w:p>
    <w:p w:rsidR="00507911" w:rsidRPr="00507911" w:rsidRDefault="00507911" w:rsidP="00507911">
      <w:pPr>
        <w:spacing w:line="242" w:lineRule="auto"/>
        <w:ind w:left="180" w:right="1131"/>
      </w:pPr>
      <w:r w:rsidRPr="00507911">
        <w:rPr>
          <w:spacing w:val="-7"/>
        </w:rPr>
        <w:t xml:space="preserve">образования </w:t>
      </w:r>
      <w:r w:rsidRPr="00507911">
        <w:t xml:space="preserve"> Пугачевского </w:t>
      </w:r>
    </w:p>
    <w:p w:rsidR="00507911" w:rsidRPr="00507911" w:rsidRDefault="00507911" w:rsidP="00507911">
      <w:pPr>
        <w:spacing w:line="242" w:lineRule="auto"/>
        <w:ind w:left="180" w:right="1131"/>
      </w:pPr>
      <w:r w:rsidRPr="00507911">
        <w:t xml:space="preserve">муниципального района </w:t>
      </w:r>
    </w:p>
    <w:p w:rsidR="00507911" w:rsidRPr="00507911" w:rsidRDefault="00507911" w:rsidP="00507911">
      <w:pPr>
        <w:spacing w:line="242" w:lineRule="auto"/>
        <w:ind w:left="180" w:right="1131"/>
        <w:rPr>
          <w:i/>
        </w:rPr>
      </w:pPr>
      <w:r w:rsidRPr="00507911">
        <w:t>Саратовской области</w:t>
      </w:r>
    </w:p>
    <w:p w:rsidR="00507911" w:rsidRPr="00507911" w:rsidRDefault="00507911" w:rsidP="00507911">
      <w:pPr>
        <w:pStyle w:val="ac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Руководствуясь</w:t>
      </w:r>
      <w:r w:rsidRPr="00507911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Федеральным</w:t>
      </w:r>
      <w:r w:rsidRPr="00507911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законом</w:t>
      </w:r>
      <w:r w:rsidRPr="00507911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от</w:t>
      </w:r>
      <w:r w:rsidRPr="00507911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06.10.2003</w:t>
      </w:r>
      <w:r w:rsidRPr="00507911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года</w:t>
      </w:r>
      <w:r w:rsidRPr="00507911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№</w:t>
      </w:r>
      <w:r w:rsidRPr="00507911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131-</w:t>
      </w:r>
      <w:r w:rsidRPr="00507911">
        <w:rPr>
          <w:rFonts w:ascii="Times New Roman" w:hAnsi="Times New Roman" w:cs="Times New Roman"/>
          <w:spacing w:val="-5"/>
          <w:sz w:val="20"/>
          <w:szCs w:val="20"/>
        </w:rPr>
        <w:t xml:space="preserve">ФЗ </w:t>
      </w:r>
      <w:r w:rsidRPr="00507911">
        <w:rPr>
          <w:rFonts w:ascii="Times New Roman" w:hAnsi="Times New Roman" w:cs="Times New Roman"/>
          <w:sz w:val="20"/>
          <w:szCs w:val="20"/>
        </w:rPr>
        <w:t>«Об общих принципах орг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Федерации», статьей 25 Градостроительного кодекса Ро</w:t>
      </w:r>
      <w:r w:rsidRPr="00507911">
        <w:rPr>
          <w:rFonts w:ascii="Times New Roman" w:hAnsi="Times New Roman" w:cs="Times New Roman"/>
          <w:sz w:val="20"/>
          <w:szCs w:val="20"/>
        </w:rPr>
        <w:t>с</w:t>
      </w:r>
      <w:r w:rsidRPr="00507911">
        <w:rPr>
          <w:rFonts w:ascii="Times New Roman" w:hAnsi="Times New Roman" w:cs="Times New Roman"/>
          <w:sz w:val="20"/>
          <w:szCs w:val="20"/>
        </w:rPr>
        <w:t>сийской Федерации и Приказом Минэкономразвития России от 21.07.2016 года № 460 «Об утверждении порядка согласования проектов док</w:t>
      </w:r>
      <w:r w:rsidRPr="00507911">
        <w:rPr>
          <w:rFonts w:ascii="Times New Roman" w:hAnsi="Times New Roman" w:cs="Times New Roman"/>
          <w:sz w:val="20"/>
          <w:szCs w:val="20"/>
        </w:rPr>
        <w:t>у</w:t>
      </w:r>
      <w:r w:rsidRPr="00507911">
        <w:rPr>
          <w:rFonts w:ascii="Times New Roman" w:hAnsi="Times New Roman" w:cs="Times New Roman"/>
          <w:sz w:val="20"/>
          <w:szCs w:val="20"/>
        </w:rPr>
        <w:t>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</w:t>
      </w:r>
      <w:r w:rsidRPr="00507911">
        <w:rPr>
          <w:rFonts w:ascii="Times New Roman" w:hAnsi="Times New Roman" w:cs="Times New Roman"/>
          <w:sz w:val="20"/>
          <w:szCs w:val="20"/>
        </w:rPr>
        <w:t>ь</w:t>
      </w:r>
      <w:r w:rsidRPr="00507911">
        <w:rPr>
          <w:rFonts w:ascii="Times New Roman" w:hAnsi="Times New Roman" w:cs="Times New Roman"/>
          <w:sz w:val="20"/>
          <w:szCs w:val="20"/>
        </w:rPr>
        <w:t>ного планирования», руководствуясь Уставом Краснореченского муниципального образования Пугачевск</w:t>
      </w:r>
      <w:r w:rsidRPr="00507911">
        <w:rPr>
          <w:rFonts w:ascii="Times New Roman" w:hAnsi="Times New Roman" w:cs="Times New Roman"/>
          <w:sz w:val="20"/>
          <w:szCs w:val="20"/>
        </w:rPr>
        <w:t>о</w:t>
      </w:r>
      <w:r w:rsidRPr="00507911">
        <w:rPr>
          <w:rFonts w:ascii="Times New Roman" w:hAnsi="Times New Roman" w:cs="Times New Roman"/>
          <w:sz w:val="20"/>
          <w:szCs w:val="20"/>
        </w:rPr>
        <w:t>го муниципального района Саратовской области, в целях урегулирования замечаний, послуживших основ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нием для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подготовки сводного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заключения о несогласии с проектом внесения изменений в генеральный план Краснореченского муниципал</w:t>
      </w:r>
      <w:r w:rsidRPr="00507911">
        <w:rPr>
          <w:rFonts w:ascii="Times New Roman" w:hAnsi="Times New Roman" w:cs="Times New Roman"/>
          <w:sz w:val="20"/>
          <w:szCs w:val="20"/>
        </w:rPr>
        <w:t>ь</w:t>
      </w:r>
      <w:r w:rsidRPr="00507911">
        <w:rPr>
          <w:rFonts w:ascii="Times New Roman" w:hAnsi="Times New Roman" w:cs="Times New Roman"/>
          <w:sz w:val="20"/>
          <w:szCs w:val="20"/>
        </w:rPr>
        <w:t>ного образования Пугачевского муниципального района Саратовской области (Заключение Правительства Саратовской области  от 14 ноября 2023 года № 455 «Об отказе в с</w:t>
      </w:r>
      <w:r w:rsidRPr="00507911">
        <w:rPr>
          <w:rFonts w:ascii="Times New Roman" w:hAnsi="Times New Roman" w:cs="Times New Roman"/>
          <w:sz w:val="20"/>
          <w:szCs w:val="20"/>
        </w:rPr>
        <w:t>о</w:t>
      </w:r>
      <w:r w:rsidRPr="00507911">
        <w:rPr>
          <w:rFonts w:ascii="Times New Roman" w:hAnsi="Times New Roman" w:cs="Times New Roman"/>
          <w:sz w:val="20"/>
          <w:szCs w:val="20"/>
        </w:rPr>
        <w:t>гласовании проекта генерального плана Краснореченского муниципального образования Пугачевского м</w:t>
      </w:r>
      <w:r w:rsidRPr="00507911">
        <w:rPr>
          <w:rFonts w:ascii="Times New Roman" w:hAnsi="Times New Roman" w:cs="Times New Roman"/>
          <w:sz w:val="20"/>
          <w:szCs w:val="20"/>
        </w:rPr>
        <w:t>у</w:t>
      </w:r>
      <w:r w:rsidRPr="00507911">
        <w:rPr>
          <w:rFonts w:ascii="Times New Roman" w:hAnsi="Times New Roman" w:cs="Times New Roman"/>
          <w:sz w:val="20"/>
          <w:szCs w:val="20"/>
        </w:rPr>
        <w:t>ниципального района Саратовской области»), администрация Краснореченского муниципального образов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ния Пугачевского муниципального района Сарато</w:t>
      </w:r>
      <w:r w:rsidRPr="00507911">
        <w:rPr>
          <w:rFonts w:ascii="Times New Roman" w:hAnsi="Times New Roman" w:cs="Times New Roman"/>
          <w:sz w:val="20"/>
          <w:szCs w:val="20"/>
        </w:rPr>
        <w:t>в</w:t>
      </w:r>
      <w:r w:rsidRPr="00507911">
        <w:rPr>
          <w:rFonts w:ascii="Times New Roman" w:hAnsi="Times New Roman" w:cs="Times New Roman"/>
          <w:sz w:val="20"/>
          <w:szCs w:val="20"/>
        </w:rPr>
        <w:t>ской области ПОСТАНОВЛЯЕТ: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3"/>
        </w:numPr>
        <w:tabs>
          <w:tab w:val="left" w:pos="1225"/>
        </w:tabs>
        <w:autoSpaceDE w:val="0"/>
        <w:autoSpaceDN w:val="0"/>
        <w:spacing w:after="0" w:line="240" w:lineRule="auto"/>
        <w:ind w:right="268" w:firstLine="67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Создать согласительную комиссию по урегулированию замечаний, послуживших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основ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нием</w:t>
      </w:r>
      <w:r w:rsidRPr="0050791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подготовки сводного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заключения о</w:t>
      </w:r>
      <w:r w:rsidRPr="0050791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несогласии с проектом внесения изменений в генеральный план Краснореченского муниципального образования Пугачевского муниципального района Сарато</w:t>
      </w:r>
      <w:r w:rsidRPr="00507911">
        <w:rPr>
          <w:rFonts w:ascii="Times New Roman" w:hAnsi="Times New Roman"/>
          <w:sz w:val="20"/>
          <w:szCs w:val="20"/>
        </w:rPr>
        <w:t>в</w:t>
      </w:r>
      <w:r w:rsidRPr="00507911">
        <w:rPr>
          <w:rFonts w:ascii="Times New Roman" w:hAnsi="Times New Roman"/>
          <w:sz w:val="20"/>
          <w:szCs w:val="20"/>
        </w:rPr>
        <w:t>ской области и утвердить ее состав, согласно прилож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нию 1.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3"/>
        </w:numPr>
        <w:tabs>
          <w:tab w:val="left" w:pos="1217"/>
        </w:tabs>
        <w:autoSpaceDE w:val="0"/>
        <w:autoSpaceDN w:val="0"/>
        <w:spacing w:after="0" w:line="240" w:lineRule="auto"/>
        <w:ind w:right="263" w:firstLine="67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Утвердить Положение о деятельности согласительной комиссии по урегулированию зам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чаний, послуживших основанием для подготовки сводного заключения о несогласии с проектом внес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ния изменений в генеральный план Краснореченского муниципального образования Пугачевского м</w:t>
      </w:r>
      <w:r w:rsidRPr="00507911">
        <w:rPr>
          <w:rFonts w:ascii="Times New Roman" w:hAnsi="Times New Roman"/>
          <w:sz w:val="20"/>
          <w:szCs w:val="20"/>
        </w:rPr>
        <w:t>у</w:t>
      </w:r>
      <w:r w:rsidRPr="00507911">
        <w:rPr>
          <w:rFonts w:ascii="Times New Roman" w:hAnsi="Times New Roman"/>
          <w:sz w:val="20"/>
          <w:szCs w:val="20"/>
        </w:rPr>
        <w:t>ниципального района Саратовской области, согласно  прил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жению 2.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3"/>
        </w:numPr>
        <w:tabs>
          <w:tab w:val="left" w:pos="1485"/>
        </w:tabs>
        <w:autoSpaceDE w:val="0"/>
        <w:autoSpaceDN w:val="0"/>
        <w:spacing w:before="94" w:after="0" w:line="240" w:lineRule="auto"/>
        <w:ind w:right="263" w:firstLine="67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Установить, что вопросы организации и деятельности согласительной комиссии по ур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гулированию замечаний, послуживших основанием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</w:t>
      </w:r>
      <w:r w:rsidRPr="00507911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подготовки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сводного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заключения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несогл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сии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проектом внесения изменений в генеральный план Краснореченского муниципального образ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вания Пугачевского муниципального района Саратовской области регулируются Порядком согласов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ния проектов документов территориального планирования муниципальных образований, состава и п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рядка работы согласительной комиссии при согласовании проектов документов территориального пл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нирования, утвержденного Приказом Минэкономразвития России от 21.07.2016 года № 460.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3"/>
        </w:numPr>
        <w:tabs>
          <w:tab w:val="left" w:pos="1453"/>
        </w:tabs>
        <w:autoSpaceDE w:val="0"/>
        <w:autoSpaceDN w:val="0"/>
        <w:spacing w:after="0" w:line="240" w:lineRule="auto"/>
        <w:ind w:right="265" w:firstLine="67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Согласительной комиссии по урегулированию замечаний, п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служивших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основанием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подготовки сводного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заключения о</w:t>
      </w:r>
      <w:r w:rsidRPr="0050791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несогласии с проектом внесения изменений в генеральный план Краснореченского муниципального образования Пугачевского муниципального района Саратовской области рассмотреть замечания по проекту внесения изм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 xml:space="preserve">нений в генеральный план  Краснореченского </w:t>
      </w:r>
      <w:r w:rsidRPr="00507911">
        <w:rPr>
          <w:rFonts w:ascii="Times New Roman" w:hAnsi="Times New Roman"/>
          <w:sz w:val="20"/>
          <w:szCs w:val="20"/>
        </w:rPr>
        <w:lastRenderedPageBreak/>
        <w:t>муниципального образования Пугачевского муниципального района Саратовской области, обесп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чить его согласование и доработку с учетом возможных предложений и замечаний.</w:t>
      </w:r>
    </w:p>
    <w:p w:rsidR="00507911" w:rsidRPr="00507911" w:rsidRDefault="00507911" w:rsidP="00507911">
      <w:pPr>
        <w:ind w:firstLine="671"/>
        <w:jc w:val="both"/>
      </w:pPr>
      <w:r w:rsidRPr="00507911">
        <w:t>5.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507911">
        <w:t>о</w:t>
      </w:r>
      <w:r w:rsidRPr="00507911">
        <w:t>на Саратовской области в сети «Интернет».</w:t>
      </w:r>
    </w:p>
    <w:p w:rsidR="00507911" w:rsidRPr="00507911" w:rsidRDefault="00507911" w:rsidP="00507911">
      <w:pPr>
        <w:ind w:firstLine="671"/>
        <w:jc w:val="both"/>
      </w:pPr>
      <w:r w:rsidRPr="00507911">
        <w:t xml:space="preserve"> 6. Настоящее постановление вступает в силу со дня его обнарод</w:t>
      </w:r>
      <w:r w:rsidRPr="00507911">
        <w:t>о</w:t>
      </w:r>
      <w:r w:rsidRPr="00507911">
        <w:t>вания.</w:t>
      </w:r>
    </w:p>
    <w:p w:rsidR="00507911" w:rsidRPr="00507911" w:rsidRDefault="00507911" w:rsidP="00507911">
      <w:pPr>
        <w:ind w:firstLine="671"/>
        <w:jc w:val="both"/>
      </w:pPr>
    </w:p>
    <w:p w:rsidR="00507911" w:rsidRPr="00507911" w:rsidRDefault="00507911" w:rsidP="00507911">
      <w:pPr>
        <w:jc w:val="both"/>
      </w:pPr>
      <w:r w:rsidRPr="00507911">
        <w:t xml:space="preserve">Глава Краснореченского </w:t>
      </w:r>
    </w:p>
    <w:p w:rsidR="00507911" w:rsidRDefault="00507911" w:rsidP="00507911">
      <w:pPr>
        <w:jc w:val="both"/>
      </w:pPr>
      <w:r w:rsidRPr="00507911">
        <w:t>муниципального образования</w:t>
      </w:r>
      <w:r w:rsidRPr="00507911">
        <w:tab/>
      </w:r>
      <w:r w:rsidRPr="00507911">
        <w:tab/>
      </w:r>
      <w:r w:rsidRPr="00507911">
        <w:tab/>
        <w:t xml:space="preserve">                   А.В.Кириенко</w:t>
      </w:r>
    </w:p>
    <w:p w:rsidR="00507911" w:rsidRDefault="00507911" w:rsidP="00507911">
      <w:pPr>
        <w:jc w:val="both"/>
      </w:pPr>
    </w:p>
    <w:p w:rsidR="00507911" w:rsidRPr="00507911" w:rsidRDefault="00507911" w:rsidP="00507911">
      <w:pPr>
        <w:spacing w:before="95"/>
        <w:ind w:left="5387"/>
      </w:pPr>
      <w:r w:rsidRPr="00507911">
        <w:t>Приложение</w:t>
      </w:r>
      <w:r w:rsidRPr="00507911">
        <w:rPr>
          <w:spacing w:val="-4"/>
        </w:rPr>
        <w:t xml:space="preserve"> </w:t>
      </w:r>
      <w:r w:rsidRPr="00507911">
        <w:rPr>
          <w:spacing w:val="-10"/>
        </w:rPr>
        <w:t>1</w:t>
      </w:r>
    </w:p>
    <w:p w:rsidR="00507911" w:rsidRPr="00507911" w:rsidRDefault="00507911" w:rsidP="00507911">
      <w:pPr>
        <w:ind w:left="5387"/>
      </w:pPr>
      <w:r w:rsidRPr="00507911">
        <w:t>к</w:t>
      </w:r>
      <w:r w:rsidRPr="00507911">
        <w:rPr>
          <w:spacing w:val="-15"/>
        </w:rPr>
        <w:t xml:space="preserve"> </w:t>
      </w:r>
      <w:r w:rsidRPr="00507911">
        <w:t>постановлению</w:t>
      </w:r>
      <w:r w:rsidRPr="00507911">
        <w:rPr>
          <w:spacing w:val="-15"/>
        </w:rPr>
        <w:t xml:space="preserve"> а</w:t>
      </w:r>
      <w:r w:rsidRPr="00507911">
        <w:t>дминистр</w:t>
      </w:r>
      <w:r w:rsidRPr="00507911">
        <w:t>а</w:t>
      </w:r>
      <w:r w:rsidRPr="00507911">
        <w:t xml:space="preserve">ции </w:t>
      </w:r>
    </w:p>
    <w:p w:rsidR="00507911" w:rsidRPr="00507911" w:rsidRDefault="00507911" w:rsidP="00507911">
      <w:pPr>
        <w:ind w:left="5387"/>
      </w:pPr>
      <w:r w:rsidRPr="00507911">
        <w:t xml:space="preserve">Краснореченского </w:t>
      </w:r>
    </w:p>
    <w:p w:rsidR="00507911" w:rsidRPr="00507911" w:rsidRDefault="00507911" w:rsidP="00507911">
      <w:pPr>
        <w:ind w:left="5387"/>
      </w:pPr>
      <w:r w:rsidRPr="00507911">
        <w:t>муниципального образования  Пугачевского муниципального района Саратовской обл</w:t>
      </w:r>
      <w:r w:rsidRPr="00507911">
        <w:t>а</w:t>
      </w:r>
      <w:r w:rsidRPr="00507911">
        <w:t xml:space="preserve">сти </w:t>
      </w:r>
    </w:p>
    <w:p w:rsidR="00507911" w:rsidRPr="00507911" w:rsidRDefault="00507911" w:rsidP="00507911">
      <w:pPr>
        <w:ind w:left="5387"/>
      </w:pPr>
      <w:r w:rsidRPr="00507911">
        <w:t>от 27 ноября 2023 года  № 71</w:t>
      </w:r>
    </w:p>
    <w:p w:rsidR="00507911" w:rsidRPr="00507911" w:rsidRDefault="00507911" w:rsidP="00507911">
      <w:pPr>
        <w:pStyle w:val="ac"/>
        <w:spacing w:before="8"/>
        <w:ind w:left="5387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ind w:left="1836" w:right="1922"/>
        <w:jc w:val="center"/>
        <w:rPr>
          <w:b w:val="0"/>
          <w:sz w:val="20"/>
        </w:rPr>
      </w:pPr>
      <w:r w:rsidRPr="00507911">
        <w:rPr>
          <w:b w:val="0"/>
          <w:sz w:val="20"/>
        </w:rPr>
        <w:t>Состав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spacing w:before="2"/>
        <w:ind w:left="516" w:right="604" w:hanging="5"/>
        <w:jc w:val="center"/>
        <w:rPr>
          <w:spacing w:val="-5"/>
        </w:rPr>
      </w:pPr>
      <w:r w:rsidRPr="00507911">
        <w:t>по урегулированию замечаний, послуживших основанием для по</w:t>
      </w:r>
      <w:r w:rsidRPr="00507911">
        <w:t>д</w:t>
      </w:r>
      <w:r w:rsidRPr="00507911">
        <w:t>готовки</w:t>
      </w:r>
      <w:r w:rsidRPr="00507911">
        <w:rPr>
          <w:spacing w:val="-6"/>
        </w:rPr>
        <w:t xml:space="preserve"> </w:t>
      </w:r>
      <w:r w:rsidRPr="00507911">
        <w:t>сводного</w:t>
      </w:r>
      <w:r w:rsidRPr="00507911">
        <w:rPr>
          <w:spacing w:val="-5"/>
        </w:rPr>
        <w:t xml:space="preserve"> </w:t>
      </w:r>
      <w:r w:rsidRPr="00507911">
        <w:t>заключения</w:t>
      </w:r>
      <w:r w:rsidRPr="00507911">
        <w:rPr>
          <w:spacing w:val="-4"/>
        </w:rPr>
        <w:t xml:space="preserve"> </w:t>
      </w:r>
      <w:r w:rsidRPr="00507911">
        <w:t>о</w:t>
      </w:r>
      <w:r w:rsidRPr="00507911">
        <w:rPr>
          <w:spacing w:val="-5"/>
        </w:rPr>
        <w:t xml:space="preserve"> </w:t>
      </w:r>
      <w:r w:rsidRPr="00507911">
        <w:t>несогласии</w:t>
      </w:r>
      <w:r w:rsidRPr="00507911">
        <w:rPr>
          <w:spacing w:val="-6"/>
        </w:rPr>
        <w:t xml:space="preserve"> </w:t>
      </w:r>
      <w:r w:rsidRPr="00507911">
        <w:t>с проектом</w:t>
      </w:r>
      <w:r w:rsidRPr="00507911">
        <w:rPr>
          <w:spacing w:val="-2"/>
        </w:rPr>
        <w:t xml:space="preserve"> </w:t>
      </w:r>
      <w:r w:rsidRPr="00507911">
        <w:t>внесения изменений</w:t>
      </w:r>
      <w:r w:rsidRPr="00507911">
        <w:rPr>
          <w:spacing w:val="-8"/>
        </w:rPr>
        <w:t xml:space="preserve"> </w:t>
      </w:r>
      <w:r w:rsidRPr="00507911">
        <w:t>в</w:t>
      </w:r>
      <w:r w:rsidRPr="00507911">
        <w:rPr>
          <w:spacing w:val="-6"/>
        </w:rPr>
        <w:t xml:space="preserve"> </w:t>
      </w:r>
      <w:r w:rsidRPr="00507911">
        <w:t>генеральный</w:t>
      </w:r>
      <w:r w:rsidRPr="00507911">
        <w:rPr>
          <w:spacing w:val="-8"/>
        </w:rPr>
        <w:t xml:space="preserve"> </w:t>
      </w:r>
      <w:r w:rsidRPr="00507911">
        <w:t>план</w:t>
      </w:r>
      <w:r w:rsidRPr="00507911">
        <w:rPr>
          <w:spacing w:val="-5"/>
        </w:rPr>
        <w:t xml:space="preserve">  Краснореченского муниц</w:t>
      </w:r>
      <w:r w:rsidRPr="00507911">
        <w:rPr>
          <w:spacing w:val="-5"/>
        </w:rPr>
        <w:t>и</w:t>
      </w:r>
      <w:r w:rsidRPr="00507911">
        <w:rPr>
          <w:spacing w:val="-5"/>
        </w:rPr>
        <w:t>пального о</w:t>
      </w:r>
      <w:r w:rsidRPr="00507911">
        <w:rPr>
          <w:spacing w:val="-5"/>
        </w:rPr>
        <w:t>б</w:t>
      </w:r>
      <w:r w:rsidRPr="00507911">
        <w:rPr>
          <w:spacing w:val="-5"/>
        </w:rPr>
        <w:t>разования  Пугачевского муниципального района Саратовской области</w:t>
      </w:r>
    </w:p>
    <w:p w:rsidR="00507911" w:rsidRPr="00507911" w:rsidRDefault="00507911" w:rsidP="00507911">
      <w:pPr>
        <w:spacing w:before="2"/>
        <w:ind w:left="516" w:right="604" w:hanging="5"/>
        <w:jc w:val="center"/>
        <w:rPr>
          <w:spacing w:val="-5"/>
        </w:rPr>
      </w:pPr>
    </w:p>
    <w:p w:rsidR="00507911" w:rsidRPr="00507911" w:rsidRDefault="00507911" w:rsidP="00507911">
      <w:pPr>
        <w:jc w:val="both"/>
      </w:pPr>
      <w:r w:rsidRPr="00507911">
        <w:t>Кириенко А.В.  – глава  Краснореченского муниципального образования,  председатель комиссии;</w:t>
      </w:r>
    </w:p>
    <w:p w:rsidR="00507911" w:rsidRPr="00507911" w:rsidRDefault="00507911" w:rsidP="00507911">
      <w:r w:rsidRPr="00507911">
        <w:t>Хвостова Е.В. – ведущий специалист администрации Краснореченского муниципального образования, зам</w:t>
      </w:r>
      <w:r w:rsidRPr="00507911">
        <w:t>е</w:t>
      </w:r>
      <w:r w:rsidRPr="00507911">
        <w:t>ститель председателя комиссии;</w:t>
      </w:r>
    </w:p>
    <w:p w:rsidR="00507911" w:rsidRPr="00507911" w:rsidRDefault="00507911" w:rsidP="00507911">
      <w:pPr>
        <w:jc w:val="both"/>
      </w:pPr>
      <w:r w:rsidRPr="00507911">
        <w:t>Попонова Н.А.  – главный    специалист администрации Краснорече</w:t>
      </w:r>
      <w:r w:rsidRPr="00507911">
        <w:t>н</w:t>
      </w:r>
      <w:r w:rsidRPr="00507911">
        <w:t>ского муниципального образования – секретарь комиссии.</w:t>
      </w:r>
    </w:p>
    <w:p w:rsidR="00507911" w:rsidRPr="00507911" w:rsidRDefault="00507911" w:rsidP="00507911">
      <w:pPr>
        <w:jc w:val="both"/>
      </w:pPr>
    </w:p>
    <w:p w:rsidR="00507911" w:rsidRPr="00507911" w:rsidRDefault="00507911" w:rsidP="00507911">
      <w:pPr>
        <w:jc w:val="center"/>
      </w:pPr>
      <w:r w:rsidRPr="00507911">
        <w:t>Члены комиссии:</w:t>
      </w:r>
    </w:p>
    <w:p w:rsidR="00507911" w:rsidRPr="00507911" w:rsidRDefault="00507911" w:rsidP="00507911">
      <w:pPr>
        <w:pStyle w:val="ac"/>
        <w:spacing w:before="3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Путина О.М. - Заместитель главы администрации Пугачевского муниципал</w:t>
      </w:r>
      <w:r w:rsidRPr="00507911">
        <w:rPr>
          <w:rFonts w:ascii="Times New Roman" w:hAnsi="Times New Roman" w:cs="Times New Roman"/>
          <w:sz w:val="20"/>
          <w:szCs w:val="20"/>
        </w:rPr>
        <w:t>ь</w:t>
      </w:r>
      <w:r w:rsidRPr="00507911">
        <w:rPr>
          <w:rFonts w:ascii="Times New Roman" w:hAnsi="Times New Roman" w:cs="Times New Roman"/>
          <w:sz w:val="20"/>
          <w:szCs w:val="20"/>
        </w:rPr>
        <w:t>ного района по экономическому развитию района   (по согласованию);</w:t>
      </w:r>
    </w:p>
    <w:p w:rsidR="00507911" w:rsidRPr="00507911" w:rsidRDefault="00507911" w:rsidP="00507911">
      <w:r w:rsidRPr="00507911">
        <w:t>Адкина В.Ю. – заместитель начальника отдела строительства и арх</w:t>
      </w:r>
      <w:r w:rsidRPr="00507911">
        <w:t>и</w:t>
      </w:r>
      <w:r w:rsidRPr="00507911">
        <w:t>тектуры администрации Пугачевского муниципального района   (по с</w:t>
      </w:r>
      <w:r w:rsidRPr="00507911">
        <w:t>о</w:t>
      </w:r>
      <w:r w:rsidRPr="00507911">
        <w:t>гласованию);</w:t>
      </w:r>
    </w:p>
    <w:p w:rsidR="00507911" w:rsidRPr="00507911" w:rsidRDefault="00507911" w:rsidP="00507911">
      <w:pPr>
        <w:spacing w:before="2"/>
        <w:ind w:right="604"/>
        <w:sectPr w:rsidR="00507911" w:rsidRPr="00507911" w:rsidSect="00935842">
          <w:headerReference w:type="default" r:id="rId10"/>
          <w:pgSz w:w="11910" w:h="16840"/>
          <w:pgMar w:top="1134" w:right="850" w:bottom="1134" w:left="1701" w:header="434" w:footer="0" w:gutter="0"/>
          <w:cols w:space="720"/>
        </w:sectPr>
      </w:pPr>
      <w:r w:rsidRPr="00507911">
        <w:t>Визгалов В.В. - главный специалист технического отдела ГКУ Саратовской области «Дирекция транспорта и дорожного хозяйства» (по согл</w:t>
      </w:r>
      <w:r w:rsidRPr="00507911">
        <w:t>а</w:t>
      </w:r>
      <w:r w:rsidRPr="00507911">
        <w:t>сованию);</w:t>
      </w:r>
    </w:p>
    <w:p w:rsidR="00507911" w:rsidRPr="00507911" w:rsidRDefault="00507911" w:rsidP="00507911">
      <w:r w:rsidRPr="00507911">
        <w:lastRenderedPageBreak/>
        <w:t>Герасименко С.В. - начальник отдела кадастровых и землеустроительных р</w:t>
      </w:r>
      <w:r w:rsidRPr="00507911">
        <w:t>а</w:t>
      </w:r>
      <w:r w:rsidRPr="00507911">
        <w:t>бот филиала ППК «Роскадастр» по Саратовской области (с правом совещ</w:t>
      </w:r>
      <w:r w:rsidRPr="00507911">
        <w:t>а</w:t>
      </w:r>
      <w:r w:rsidRPr="00507911">
        <w:t>тельного голоса);</w:t>
      </w:r>
    </w:p>
    <w:p w:rsidR="00507911" w:rsidRPr="00507911" w:rsidRDefault="00507911" w:rsidP="00507911">
      <w:pPr>
        <w:sectPr w:rsidR="00507911" w:rsidRPr="00507911" w:rsidSect="00935842">
          <w:type w:val="continuous"/>
          <w:pgSz w:w="11910" w:h="16840"/>
          <w:pgMar w:top="1134" w:right="850" w:bottom="1134" w:left="1701" w:header="434" w:footer="0" w:gutter="0"/>
          <w:cols w:space="720"/>
        </w:sectPr>
      </w:pPr>
      <w:r w:rsidRPr="00507911">
        <w:t>Муравьева М.А. - инженер 1 категории отдела кадастровых и землеустроительных работ филиала ППК «Роскадастр» по Саратовской обл</w:t>
      </w:r>
      <w:r w:rsidRPr="00507911">
        <w:t>а</w:t>
      </w:r>
      <w:r w:rsidRPr="00507911">
        <w:t>сти (</w:t>
      </w:r>
      <w:r>
        <w:t>с правом совещательного голоса.</w:t>
      </w:r>
    </w:p>
    <w:p w:rsidR="00507911" w:rsidRPr="00507911" w:rsidRDefault="00507911" w:rsidP="00507911">
      <w:pPr>
        <w:spacing w:before="95"/>
        <w:ind w:left="4254" w:firstLine="709"/>
      </w:pPr>
      <w:r w:rsidRPr="00507911">
        <w:lastRenderedPageBreak/>
        <w:t>Приложение</w:t>
      </w:r>
      <w:r w:rsidRPr="00507911">
        <w:rPr>
          <w:spacing w:val="-4"/>
        </w:rPr>
        <w:t xml:space="preserve"> </w:t>
      </w:r>
      <w:r w:rsidRPr="00507911">
        <w:rPr>
          <w:spacing w:val="-10"/>
        </w:rPr>
        <w:t>2</w:t>
      </w:r>
    </w:p>
    <w:p w:rsidR="00507911" w:rsidRPr="00507911" w:rsidRDefault="00507911" w:rsidP="00507911">
      <w:pPr>
        <w:ind w:left="5103"/>
        <w:rPr>
          <w:spacing w:val="-15"/>
        </w:rPr>
      </w:pPr>
      <w:r w:rsidRPr="00507911">
        <w:t>к</w:t>
      </w:r>
      <w:r w:rsidRPr="00507911">
        <w:rPr>
          <w:spacing w:val="-15"/>
        </w:rPr>
        <w:t xml:space="preserve"> </w:t>
      </w:r>
      <w:r w:rsidRPr="00507911">
        <w:t>постановлению</w:t>
      </w:r>
      <w:r w:rsidRPr="00507911">
        <w:rPr>
          <w:spacing w:val="-15"/>
        </w:rPr>
        <w:t xml:space="preserve"> </w:t>
      </w:r>
    </w:p>
    <w:p w:rsidR="00507911" w:rsidRPr="00507911" w:rsidRDefault="00507911" w:rsidP="00507911">
      <w:pPr>
        <w:ind w:left="5103"/>
      </w:pPr>
      <w:r w:rsidRPr="00507911">
        <w:rPr>
          <w:spacing w:val="-15"/>
        </w:rPr>
        <w:t>а</w:t>
      </w:r>
      <w:r w:rsidRPr="00507911">
        <w:t xml:space="preserve">дминистрации </w:t>
      </w:r>
    </w:p>
    <w:p w:rsidR="00507911" w:rsidRPr="00507911" w:rsidRDefault="00507911" w:rsidP="00507911">
      <w:pPr>
        <w:ind w:left="5103"/>
      </w:pPr>
      <w:r w:rsidRPr="00507911">
        <w:t xml:space="preserve">Краснореченского </w:t>
      </w:r>
    </w:p>
    <w:p w:rsidR="00507911" w:rsidRPr="00507911" w:rsidRDefault="00507911" w:rsidP="00507911">
      <w:pPr>
        <w:ind w:left="5103"/>
      </w:pPr>
      <w:r w:rsidRPr="00507911">
        <w:t>муниципального образования  Пугачевского м</w:t>
      </w:r>
      <w:r w:rsidRPr="00507911">
        <w:t>у</w:t>
      </w:r>
      <w:r w:rsidRPr="00507911">
        <w:t>ниципального рай</w:t>
      </w:r>
      <w:r w:rsidRPr="00507911">
        <w:t>о</w:t>
      </w:r>
      <w:r w:rsidRPr="00507911">
        <w:t xml:space="preserve">на Саратовской области </w:t>
      </w:r>
    </w:p>
    <w:p w:rsidR="00507911" w:rsidRPr="00507911" w:rsidRDefault="00507911" w:rsidP="00507911">
      <w:pPr>
        <w:ind w:left="5103"/>
      </w:pPr>
      <w:r w:rsidRPr="00507911">
        <w:t>от 27 ноября 2023 года  № 71</w:t>
      </w:r>
    </w:p>
    <w:p w:rsidR="00507911" w:rsidRPr="00507911" w:rsidRDefault="00507911" w:rsidP="00507911">
      <w:pPr>
        <w:spacing w:line="311" w:lineRule="exact"/>
        <w:ind w:left="1835" w:right="1928"/>
        <w:jc w:val="center"/>
        <w:rPr>
          <w:spacing w:val="-2"/>
        </w:rPr>
      </w:pPr>
    </w:p>
    <w:p w:rsidR="00507911" w:rsidRPr="00507911" w:rsidRDefault="00507911" w:rsidP="00507911">
      <w:pPr>
        <w:spacing w:line="311" w:lineRule="exact"/>
        <w:ind w:left="1835" w:right="1928"/>
        <w:jc w:val="center"/>
      </w:pPr>
      <w:r w:rsidRPr="00507911">
        <w:rPr>
          <w:spacing w:val="-2"/>
        </w:rPr>
        <w:t>ПОЛОЖЕНИЕ</w:t>
      </w:r>
    </w:p>
    <w:p w:rsidR="00507911" w:rsidRPr="00507911" w:rsidRDefault="00507911" w:rsidP="00507911">
      <w:pPr>
        <w:spacing w:line="300" w:lineRule="exact"/>
        <w:ind w:left="1836" w:right="1924"/>
        <w:jc w:val="center"/>
      </w:pPr>
      <w:r w:rsidRPr="00507911">
        <w:t>о</w:t>
      </w:r>
      <w:r w:rsidRPr="00507911">
        <w:rPr>
          <w:spacing w:val="-4"/>
        </w:rPr>
        <w:t xml:space="preserve"> </w:t>
      </w:r>
      <w:r w:rsidRPr="00507911">
        <w:t>деятельности</w:t>
      </w:r>
      <w:r w:rsidRPr="00507911">
        <w:rPr>
          <w:spacing w:val="-4"/>
        </w:rPr>
        <w:t xml:space="preserve"> </w:t>
      </w:r>
      <w:r w:rsidRPr="00507911">
        <w:t xml:space="preserve">согласительной </w:t>
      </w:r>
      <w:r w:rsidRPr="00507911">
        <w:rPr>
          <w:spacing w:val="-2"/>
        </w:rPr>
        <w:t>комиссии</w:t>
      </w:r>
    </w:p>
    <w:p w:rsidR="00507911" w:rsidRPr="00507911" w:rsidRDefault="00507911" w:rsidP="00507911">
      <w:pPr>
        <w:spacing w:before="7" w:line="223" w:lineRule="auto"/>
        <w:ind w:left="516" w:right="604" w:hanging="5"/>
        <w:jc w:val="center"/>
      </w:pPr>
      <w:r w:rsidRPr="00507911">
        <w:t>по урегулированию замечаний, послуживших основанием для по</w:t>
      </w:r>
      <w:r w:rsidRPr="00507911">
        <w:t>д</w:t>
      </w:r>
      <w:r w:rsidRPr="00507911">
        <w:t>готовки</w:t>
      </w:r>
      <w:r w:rsidRPr="00507911">
        <w:rPr>
          <w:spacing w:val="-6"/>
        </w:rPr>
        <w:t xml:space="preserve"> </w:t>
      </w:r>
      <w:r w:rsidRPr="00507911">
        <w:t>сводного</w:t>
      </w:r>
      <w:r w:rsidRPr="00507911">
        <w:rPr>
          <w:spacing w:val="-5"/>
        </w:rPr>
        <w:t xml:space="preserve"> </w:t>
      </w:r>
      <w:r w:rsidRPr="00507911">
        <w:t>заключения</w:t>
      </w:r>
      <w:r w:rsidRPr="00507911">
        <w:rPr>
          <w:spacing w:val="-4"/>
        </w:rPr>
        <w:t xml:space="preserve"> </w:t>
      </w:r>
      <w:r w:rsidRPr="00507911">
        <w:t>о</w:t>
      </w:r>
      <w:r w:rsidRPr="00507911">
        <w:rPr>
          <w:spacing w:val="-5"/>
        </w:rPr>
        <w:t xml:space="preserve"> </w:t>
      </w:r>
      <w:r w:rsidRPr="00507911">
        <w:t>несогласии</w:t>
      </w:r>
      <w:r w:rsidRPr="00507911">
        <w:rPr>
          <w:spacing w:val="-6"/>
        </w:rPr>
        <w:t xml:space="preserve"> </w:t>
      </w:r>
      <w:r w:rsidRPr="00507911">
        <w:t>с</w:t>
      </w:r>
      <w:r w:rsidRPr="00507911">
        <w:rPr>
          <w:spacing w:val="-5"/>
        </w:rPr>
        <w:t xml:space="preserve"> </w:t>
      </w:r>
      <w:r w:rsidRPr="00507911">
        <w:t>проектом внесения изменений</w:t>
      </w:r>
      <w:r w:rsidRPr="00507911">
        <w:rPr>
          <w:spacing w:val="-8"/>
        </w:rPr>
        <w:t xml:space="preserve"> </w:t>
      </w:r>
      <w:r w:rsidRPr="00507911">
        <w:t>в</w:t>
      </w:r>
      <w:r w:rsidRPr="00507911">
        <w:rPr>
          <w:spacing w:val="-5"/>
        </w:rPr>
        <w:t xml:space="preserve"> </w:t>
      </w:r>
      <w:r w:rsidRPr="00507911">
        <w:t>генеральный</w:t>
      </w:r>
      <w:r w:rsidRPr="00507911">
        <w:rPr>
          <w:spacing w:val="-8"/>
        </w:rPr>
        <w:t xml:space="preserve"> </w:t>
      </w:r>
      <w:r w:rsidRPr="00507911">
        <w:t>план</w:t>
      </w:r>
      <w:r w:rsidRPr="00507911">
        <w:rPr>
          <w:spacing w:val="-7"/>
        </w:rPr>
        <w:t xml:space="preserve"> Краснореченского муниципал</w:t>
      </w:r>
      <w:r w:rsidRPr="00507911">
        <w:rPr>
          <w:spacing w:val="-7"/>
        </w:rPr>
        <w:t>ь</w:t>
      </w:r>
      <w:r w:rsidRPr="00507911">
        <w:rPr>
          <w:spacing w:val="-7"/>
        </w:rPr>
        <w:t>ного образования  Пугачевского муниципального района С</w:t>
      </w:r>
      <w:r w:rsidRPr="00507911">
        <w:rPr>
          <w:spacing w:val="-7"/>
        </w:rPr>
        <w:t>а</w:t>
      </w:r>
      <w:r w:rsidRPr="00507911">
        <w:rPr>
          <w:spacing w:val="-7"/>
        </w:rPr>
        <w:t>ратовской области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6"/>
        </w:numPr>
        <w:tabs>
          <w:tab w:val="left" w:pos="3829"/>
        </w:tabs>
        <w:autoSpaceDE w:val="0"/>
        <w:autoSpaceDN w:val="0"/>
        <w:spacing w:before="236" w:after="0" w:line="240" w:lineRule="auto"/>
        <w:ind w:left="3544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Общие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pacing w:val="-2"/>
          <w:sz w:val="20"/>
          <w:szCs w:val="20"/>
        </w:rPr>
        <w:t>положения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2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Согласительная комиссия создается с целью урегулирования замечаний, послуживших о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нованием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подготовки сводного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заключ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ния о несогласии с проектом внесения изменений в генеральный план Краснореченского муниципального образования  Пугачевского муниципального рай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на Саратовской области</w:t>
      </w:r>
      <w:r w:rsidRPr="00507911">
        <w:rPr>
          <w:rFonts w:ascii="Times New Roman" w:hAnsi="Times New Roman"/>
          <w:spacing w:val="-2"/>
          <w:sz w:val="20"/>
          <w:szCs w:val="20"/>
        </w:rPr>
        <w:t>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4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Согласительная комиссия в своей деятельности руководствуется статьей 25 Градостро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тельного кодекса Российской Федерации, приказом Министерства экономического развития Российской Федерации от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21.07.2016 года № 460 «Об утверждении порядка согласования проектов документов терр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ториального планирования муниципальных образований, состава и порядка работы согласительной коми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сии при согласовании проектов документов территориального планирования», в части не противореч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щей Градостроительному кодексу Российской Федерации.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9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Согласительная комиссия осуществляет свою деятельность во взаимодействии с органами государственной власти, органами местного с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моуправления и другими заинтересованными лицами.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71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Место работы согласительной комиссии определяется председателем согласительной комиссии и доводится до членов согласительной комиссии и заинтересованных лиц не менее чем за 5 кале</w:t>
      </w:r>
      <w:r w:rsidRPr="00507911">
        <w:rPr>
          <w:rFonts w:ascii="Times New Roman" w:hAnsi="Times New Roman"/>
          <w:sz w:val="20"/>
          <w:szCs w:val="20"/>
        </w:rPr>
        <w:t>н</w:t>
      </w:r>
      <w:r w:rsidRPr="00507911">
        <w:rPr>
          <w:rFonts w:ascii="Times New Roman" w:hAnsi="Times New Roman"/>
          <w:sz w:val="20"/>
          <w:szCs w:val="20"/>
        </w:rPr>
        <w:t>дарных дней до её заседания.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0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Согласительная комиссия является временной и создается на определенный срок. Срок р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боты согласительной комиссии составляет два месяца с даты её создания.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3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состав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согласительной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комиссии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pacing w:val="-2"/>
          <w:sz w:val="20"/>
          <w:szCs w:val="20"/>
        </w:rPr>
        <w:t>включаются: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а) представители администрации Пугачевского муниципального района Саратовской области и администрации Краснореченского муниципального образования  Пугачевского муниципального района С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ратовской области;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б) представители согласующих органов, направивших заключения об отказе в согласовании пр</w:t>
      </w:r>
      <w:r w:rsidRPr="00507911">
        <w:rPr>
          <w:rFonts w:ascii="Times New Roman" w:hAnsi="Times New Roman" w:cs="Times New Roman"/>
          <w:sz w:val="20"/>
          <w:szCs w:val="20"/>
        </w:rPr>
        <w:t>о</w:t>
      </w:r>
      <w:r w:rsidRPr="00507911">
        <w:rPr>
          <w:rFonts w:ascii="Times New Roman" w:hAnsi="Times New Roman" w:cs="Times New Roman"/>
          <w:sz w:val="20"/>
          <w:szCs w:val="20"/>
        </w:rPr>
        <w:t>екта генерального плана органов исполнительной власти и ведомств Саратовской области (по согласов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нию);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в)</w:t>
      </w:r>
      <w:r w:rsidRPr="0050791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представители</w:t>
      </w:r>
      <w:r w:rsidRPr="0050791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разработчика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>проекта.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Состав комиссии утверждается постановлением администрации  Краснореченского мун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ципального образования  Пугачевского муниципал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>ного района Саратовской области.</w:t>
      </w:r>
    </w:p>
    <w:p w:rsidR="00507911" w:rsidRPr="00507911" w:rsidRDefault="00507911" w:rsidP="00507911">
      <w:pPr>
        <w:pStyle w:val="af6"/>
        <w:tabs>
          <w:tab w:val="left" w:pos="1461"/>
        </w:tabs>
        <w:ind w:left="851"/>
        <w:rPr>
          <w:rFonts w:ascii="Times New Roman" w:hAnsi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tabs>
          <w:tab w:val="left" w:pos="1717"/>
        </w:tabs>
        <w:overflowPunct/>
        <w:adjustRightInd/>
        <w:ind w:left="0" w:firstLine="851"/>
        <w:jc w:val="both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Цель</w:t>
      </w:r>
      <w:r w:rsidRPr="00507911">
        <w:rPr>
          <w:b w:val="0"/>
          <w:spacing w:val="-7"/>
          <w:sz w:val="20"/>
        </w:rPr>
        <w:t xml:space="preserve"> </w:t>
      </w:r>
      <w:r w:rsidRPr="00507911">
        <w:rPr>
          <w:b w:val="0"/>
          <w:sz w:val="20"/>
        </w:rPr>
        <w:t>и</w:t>
      </w:r>
      <w:r w:rsidRPr="00507911">
        <w:rPr>
          <w:b w:val="0"/>
          <w:spacing w:val="-6"/>
          <w:sz w:val="20"/>
        </w:rPr>
        <w:t xml:space="preserve"> </w:t>
      </w:r>
      <w:r w:rsidRPr="00507911">
        <w:rPr>
          <w:b w:val="0"/>
          <w:sz w:val="20"/>
        </w:rPr>
        <w:t>результат</w:t>
      </w:r>
      <w:r w:rsidRPr="00507911">
        <w:rPr>
          <w:b w:val="0"/>
          <w:spacing w:val="-6"/>
          <w:sz w:val="20"/>
        </w:rPr>
        <w:t xml:space="preserve"> </w:t>
      </w:r>
      <w:r w:rsidRPr="00507911">
        <w:rPr>
          <w:b w:val="0"/>
          <w:sz w:val="20"/>
        </w:rPr>
        <w:t>работы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pStyle w:val="1"/>
        <w:tabs>
          <w:tab w:val="left" w:pos="1717"/>
        </w:tabs>
        <w:ind w:left="851"/>
        <w:rPr>
          <w:b w:val="0"/>
          <w:sz w:val="20"/>
        </w:rPr>
      </w:pP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1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Целью</w:t>
      </w:r>
      <w:r w:rsidRPr="00507911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работы</w:t>
      </w:r>
      <w:r w:rsidRPr="00507911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согласительной</w:t>
      </w:r>
      <w:r w:rsidRPr="00507911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комиссии</w:t>
      </w:r>
      <w:r w:rsidRPr="00507911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является</w:t>
      </w:r>
      <w:r w:rsidRPr="00507911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рассмотрение</w:t>
      </w:r>
      <w:r w:rsidRPr="00507911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507911">
        <w:rPr>
          <w:rFonts w:ascii="Times New Roman" w:hAnsi="Times New Roman"/>
          <w:spacing w:val="-10"/>
          <w:sz w:val="20"/>
          <w:szCs w:val="20"/>
        </w:rPr>
        <w:t xml:space="preserve">и </w:t>
      </w:r>
      <w:r w:rsidRPr="00507911">
        <w:rPr>
          <w:rFonts w:ascii="Times New Roman" w:hAnsi="Times New Roman"/>
          <w:sz w:val="20"/>
          <w:szCs w:val="20"/>
        </w:rPr>
        <w:t>урегулирование разн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гласий, послуживших основанием для подготовки сводного заключения о несогласии с проектом внесения изменений в генеральный план Краснореченского муниципального образования  Пугачевского муниципал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 xml:space="preserve">ного района Саратовской области. 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1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По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итогам работы согласительной комиссии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принимается решение, в соответствии с треб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 xml:space="preserve">ваниями документов, которое оформляется </w:t>
      </w:r>
      <w:r w:rsidRPr="00507911">
        <w:rPr>
          <w:rFonts w:ascii="Times New Roman" w:hAnsi="Times New Roman"/>
          <w:spacing w:val="-2"/>
          <w:sz w:val="20"/>
          <w:szCs w:val="20"/>
        </w:rPr>
        <w:t>пр</w:t>
      </w:r>
      <w:r w:rsidRPr="00507911">
        <w:rPr>
          <w:rFonts w:ascii="Times New Roman" w:hAnsi="Times New Roman"/>
          <w:spacing w:val="-2"/>
          <w:sz w:val="20"/>
          <w:szCs w:val="20"/>
        </w:rPr>
        <w:t>о</w:t>
      </w:r>
      <w:r w:rsidRPr="00507911">
        <w:rPr>
          <w:rFonts w:ascii="Times New Roman" w:hAnsi="Times New Roman"/>
          <w:spacing w:val="-2"/>
          <w:sz w:val="20"/>
          <w:szCs w:val="20"/>
        </w:rPr>
        <w:t>токолом.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0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Протокол подписывается присутствующими на заседании членами согласительной коми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сии и утверждается председателем комиссии. В протокол вносится особое мнение, высказанное на засед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нии любым учас</w:t>
      </w:r>
      <w:r w:rsidRPr="00507911">
        <w:rPr>
          <w:rFonts w:ascii="Times New Roman" w:hAnsi="Times New Roman"/>
          <w:sz w:val="20"/>
          <w:szCs w:val="20"/>
        </w:rPr>
        <w:t>т</w:t>
      </w:r>
      <w:r w:rsidRPr="00507911">
        <w:rPr>
          <w:rFonts w:ascii="Times New Roman" w:hAnsi="Times New Roman"/>
          <w:sz w:val="20"/>
          <w:szCs w:val="20"/>
        </w:rPr>
        <w:t>ником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Решения согласительной комиссии вступают в силу с момента подписания протокола и я</w:t>
      </w:r>
      <w:r w:rsidRPr="00507911">
        <w:rPr>
          <w:rFonts w:ascii="Times New Roman" w:hAnsi="Times New Roman"/>
          <w:sz w:val="20"/>
          <w:szCs w:val="20"/>
        </w:rPr>
        <w:t>в</w:t>
      </w:r>
      <w:r w:rsidRPr="00507911">
        <w:rPr>
          <w:rFonts w:ascii="Times New Roman" w:hAnsi="Times New Roman"/>
          <w:sz w:val="20"/>
          <w:szCs w:val="20"/>
        </w:rPr>
        <w:t>ляются основанием для осуществления соответствующих действий главой Краснореченского муниципал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>ного образов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ния  Пугачевского муниципального района Саратовской области.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2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Протоколы всех заседаний и копии материалов хранятся в администрации Краснорече</w:t>
      </w:r>
      <w:r w:rsidRPr="00507911">
        <w:rPr>
          <w:rFonts w:ascii="Times New Roman" w:hAnsi="Times New Roman"/>
          <w:sz w:val="20"/>
          <w:szCs w:val="20"/>
        </w:rPr>
        <w:t>н</w:t>
      </w:r>
      <w:r w:rsidRPr="00507911">
        <w:rPr>
          <w:rFonts w:ascii="Times New Roman" w:hAnsi="Times New Roman"/>
          <w:sz w:val="20"/>
          <w:szCs w:val="20"/>
        </w:rPr>
        <w:lastRenderedPageBreak/>
        <w:t>ского муниципального образования  Пугаче</w:t>
      </w:r>
      <w:r w:rsidRPr="00507911">
        <w:rPr>
          <w:rFonts w:ascii="Times New Roman" w:hAnsi="Times New Roman"/>
          <w:sz w:val="20"/>
          <w:szCs w:val="20"/>
        </w:rPr>
        <w:t>в</w:t>
      </w:r>
      <w:r w:rsidRPr="00507911">
        <w:rPr>
          <w:rFonts w:ascii="Times New Roman" w:hAnsi="Times New Roman"/>
          <w:sz w:val="20"/>
          <w:szCs w:val="20"/>
        </w:rPr>
        <w:t>ского муниципального района Саратовской области.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overflowPunct/>
        <w:adjustRightInd/>
        <w:ind w:left="0" w:firstLine="851"/>
        <w:jc w:val="both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Деятельность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0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Организует работу согласительной комиссии и ведет её заседания председатель соглас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тельной комиссии (в его отсутствие – заместитель пре</w:t>
      </w:r>
      <w:r w:rsidRPr="00507911">
        <w:rPr>
          <w:rFonts w:ascii="Times New Roman" w:hAnsi="Times New Roman"/>
          <w:sz w:val="20"/>
          <w:szCs w:val="20"/>
        </w:rPr>
        <w:t>д</w:t>
      </w:r>
      <w:r w:rsidRPr="00507911">
        <w:rPr>
          <w:rFonts w:ascii="Times New Roman" w:hAnsi="Times New Roman"/>
          <w:sz w:val="20"/>
          <w:szCs w:val="20"/>
        </w:rPr>
        <w:t>седателя или уполномоченный председателем член согласительной комиссии с правом голоса).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0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Заседание согласительной комиссии считается правомочным, если на нем присутствовало не менее 1/2 от списочного состава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2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Организационно-техническое обеспечение работы согласител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>ной комиссии осуществляет администрация Краснореченского муниципального образования  Пугачевского муниципального района С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ратовской обл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сти.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Секретарь согласительной комиссии ведет протокол на каждом заседании согласительной коми</w:t>
      </w:r>
      <w:r w:rsidRPr="00507911">
        <w:rPr>
          <w:rFonts w:ascii="Times New Roman" w:hAnsi="Times New Roman" w:cs="Times New Roman"/>
          <w:sz w:val="20"/>
          <w:szCs w:val="20"/>
        </w:rPr>
        <w:t>с</w:t>
      </w:r>
      <w:r w:rsidRPr="00507911">
        <w:rPr>
          <w:rFonts w:ascii="Times New Roman" w:hAnsi="Times New Roman" w:cs="Times New Roman"/>
          <w:sz w:val="20"/>
          <w:szCs w:val="20"/>
        </w:rPr>
        <w:t>сии.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Члены согласительной комиссии, голосовавшие против принятого согласительной комиссией р</w:t>
      </w:r>
      <w:r w:rsidRPr="00507911">
        <w:rPr>
          <w:rFonts w:ascii="Times New Roman" w:hAnsi="Times New Roman" w:cs="Times New Roman"/>
          <w:sz w:val="20"/>
          <w:szCs w:val="20"/>
        </w:rPr>
        <w:t>е</w:t>
      </w:r>
      <w:r w:rsidRPr="00507911">
        <w:rPr>
          <w:rFonts w:ascii="Times New Roman" w:hAnsi="Times New Roman" w:cs="Times New Roman"/>
          <w:sz w:val="20"/>
          <w:szCs w:val="20"/>
        </w:rPr>
        <w:t>шения, могут оформить</w:t>
      </w:r>
      <w:r w:rsidRPr="0050791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особое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мнение, которое будет прилагаться к прот</w:t>
      </w:r>
      <w:r w:rsidRPr="00507911">
        <w:rPr>
          <w:rFonts w:ascii="Times New Roman" w:hAnsi="Times New Roman" w:cs="Times New Roman"/>
          <w:sz w:val="20"/>
          <w:szCs w:val="20"/>
        </w:rPr>
        <w:t>о</w:t>
      </w:r>
      <w:r w:rsidRPr="00507911">
        <w:rPr>
          <w:rFonts w:ascii="Times New Roman" w:hAnsi="Times New Roman" w:cs="Times New Roman"/>
          <w:sz w:val="20"/>
          <w:szCs w:val="20"/>
        </w:rPr>
        <w:t>колу и являться его неотъемлемой частью.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0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По решению председателя согласительной комиссии (в случае его отсутствия – заместителя председателя согласительной комиссии) заседания согласительной комиссии могут проводиться с использ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 xml:space="preserve">ванием информационно-телекоммуникационных средств без личной явки в </w:t>
      </w:r>
      <w:r w:rsidRPr="00507911">
        <w:rPr>
          <w:rFonts w:ascii="Times New Roman" w:hAnsi="Times New Roman"/>
          <w:spacing w:val="-2"/>
          <w:sz w:val="20"/>
          <w:szCs w:val="20"/>
        </w:rPr>
        <w:t>админ</w:t>
      </w:r>
      <w:r w:rsidRPr="00507911">
        <w:rPr>
          <w:rFonts w:ascii="Times New Roman" w:hAnsi="Times New Roman"/>
          <w:spacing w:val="-2"/>
          <w:sz w:val="20"/>
          <w:szCs w:val="20"/>
        </w:rPr>
        <w:t>и</w:t>
      </w:r>
      <w:r w:rsidRPr="00507911">
        <w:rPr>
          <w:rFonts w:ascii="Times New Roman" w:hAnsi="Times New Roman"/>
          <w:spacing w:val="-2"/>
          <w:sz w:val="20"/>
          <w:szCs w:val="20"/>
        </w:rPr>
        <w:t>страцию.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6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Представители органов исполнительной власти и ведомств Саратовской области, предст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вивших заключения о несогласии, принимают участие в работе согласительной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комиссии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путем представл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ния письменных позиций и (или) размещения в ФГИС ТП заключений на размещенный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ект документа территориального планирования с внесенными в него изменениями в срок, не превышающий 30 календа</w:t>
      </w:r>
      <w:r w:rsidRPr="00507911">
        <w:rPr>
          <w:rFonts w:ascii="Times New Roman" w:hAnsi="Times New Roman"/>
          <w:sz w:val="20"/>
          <w:szCs w:val="20"/>
        </w:rPr>
        <w:t>р</w:t>
      </w:r>
      <w:r w:rsidRPr="00507911">
        <w:rPr>
          <w:rFonts w:ascii="Times New Roman" w:hAnsi="Times New Roman"/>
          <w:sz w:val="20"/>
          <w:szCs w:val="20"/>
        </w:rPr>
        <w:t>ных дней со дня поступления уведомления, от органа, уполномоченного на подготовку проекта документа территориального планирования.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В случае если в указанный срок заключения, предусмотренные настоящим пунктом, не направл</w:t>
      </w:r>
      <w:r w:rsidRPr="00507911">
        <w:rPr>
          <w:rFonts w:ascii="Times New Roman" w:hAnsi="Times New Roman" w:cs="Times New Roman"/>
          <w:sz w:val="20"/>
          <w:szCs w:val="20"/>
        </w:rPr>
        <w:t>е</w:t>
      </w:r>
      <w:r w:rsidRPr="00507911">
        <w:rPr>
          <w:rFonts w:ascii="Times New Roman" w:hAnsi="Times New Roman" w:cs="Times New Roman"/>
          <w:sz w:val="20"/>
          <w:szCs w:val="20"/>
        </w:rPr>
        <w:t>ны в электронной форме с использованием ФГИС ТП, сети интернет и (или) посредством почтового отпра</w:t>
      </w:r>
      <w:r w:rsidRPr="00507911">
        <w:rPr>
          <w:rFonts w:ascii="Times New Roman" w:hAnsi="Times New Roman" w:cs="Times New Roman"/>
          <w:sz w:val="20"/>
          <w:szCs w:val="20"/>
        </w:rPr>
        <w:t>в</w:t>
      </w:r>
      <w:r w:rsidRPr="00507911">
        <w:rPr>
          <w:rFonts w:ascii="Times New Roman" w:hAnsi="Times New Roman" w:cs="Times New Roman"/>
          <w:sz w:val="20"/>
          <w:szCs w:val="20"/>
        </w:rPr>
        <w:t>ления, а также не размещены в ФГИС ТП согласующими органами, которые направили заключения об отк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зе в согласовании проекта док</w:t>
      </w:r>
      <w:r w:rsidRPr="00507911">
        <w:rPr>
          <w:rFonts w:ascii="Times New Roman" w:hAnsi="Times New Roman" w:cs="Times New Roman"/>
          <w:sz w:val="20"/>
          <w:szCs w:val="20"/>
        </w:rPr>
        <w:t>у</w:t>
      </w:r>
      <w:r w:rsidRPr="00507911">
        <w:rPr>
          <w:rFonts w:ascii="Times New Roman" w:hAnsi="Times New Roman" w:cs="Times New Roman"/>
          <w:sz w:val="20"/>
          <w:szCs w:val="20"/>
        </w:rPr>
        <w:t>мента территориального планирования, проект документа территориального планирования с внесенными в него изменениями считается согласованным с такими органами и ведомств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ми.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68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 ходе рассмотрения и урегулирования разногласий, согласительной комиссией ра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сматриваются следующие вопросы: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5"/>
        </w:numPr>
        <w:tabs>
          <w:tab w:val="left" w:pos="132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рассмотрение вопросов, отражённых в сводном заключении о несогласии с проектом внес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ния изменений в генеральный план Краснореченского муниципального образования  Пугачевского муниц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пального района Саратовской области</w:t>
      </w:r>
      <w:r w:rsidRPr="00507911">
        <w:rPr>
          <w:rFonts w:ascii="Times New Roman" w:hAnsi="Times New Roman"/>
          <w:spacing w:val="-2"/>
          <w:sz w:val="20"/>
          <w:szCs w:val="20"/>
        </w:rPr>
        <w:t>;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5"/>
        </w:numPr>
        <w:tabs>
          <w:tab w:val="left" w:pos="126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формирование предложений об исключении из проекта внесения изменений в генеральный план Краснореченского муниципального образов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ния  Пугачевского муниципального района Саратовской области;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5"/>
        </w:numPr>
        <w:tabs>
          <w:tab w:val="left" w:pos="126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материалов по несогласованным вопросам (в том числе путем их отображения на соотве</w:t>
      </w:r>
      <w:r w:rsidRPr="00507911">
        <w:rPr>
          <w:rFonts w:ascii="Times New Roman" w:hAnsi="Times New Roman"/>
          <w:sz w:val="20"/>
          <w:szCs w:val="20"/>
        </w:rPr>
        <w:t>т</w:t>
      </w:r>
      <w:r w:rsidRPr="00507911">
        <w:rPr>
          <w:rFonts w:ascii="Times New Roman" w:hAnsi="Times New Roman"/>
          <w:sz w:val="20"/>
          <w:szCs w:val="20"/>
        </w:rPr>
        <w:t>ствующей карте в целях фиксации несогласова</w:t>
      </w:r>
      <w:r w:rsidRPr="00507911">
        <w:rPr>
          <w:rFonts w:ascii="Times New Roman" w:hAnsi="Times New Roman"/>
          <w:sz w:val="20"/>
          <w:szCs w:val="20"/>
        </w:rPr>
        <w:t>н</w:t>
      </w:r>
      <w:r w:rsidRPr="00507911">
        <w:rPr>
          <w:rFonts w:ascii="Times New Roman" w:hAnsi="Times New Roman"/>
          <w:sz w:val="20"/>
          <w:szCs w:val="20"/>
        </w:rPr>
        <w:t>ных вопросов до момента их согласования);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5"/>
        </w:numPr>
        <w:tabs>
          <w:tab w:val="left" w:pos="120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разработка и утверждение плана согласования указанных в пункте 2 настоящей части вопр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сов после утверждения проекта внесения измен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ний в генеральный план Краснореченского муниципального образования  Пуг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 xml:space="preserve">чевского муниципального района Саратовской области путем подготовки предложений о внесении в проект внесения изменений в генеральный план Краснореченского муниципального образования  Пугачевского муниципального района Саратовской области соответствующих </w:t>
      </w:r>
      <w:r w:rsidRPr="00507911">
        <w:rPr>
          <w:rFonts w:ascii="Times New Roman" w:hAnsi="Times New Roman"/>
          <w:spacing w:val="-2"/>
          <w:sz w:val="20"/>
          <w:szCs w:val="20"/>
        </w:rPr>
        <w:t>измен</w:t>
      </w:r>
      <w:r w:rsidRPr="00507911">
        <w:rPr>
          <w:rFonts w:ascii="Times New Roman" w:hAnsi="Times New Roman"/>
          <w:spacing w:val="-2"/>
          <w:sz w:val="20"/>
          <w:szCs w:val="20"/>
        </w:rPr>
        <w:t>е</w:t>
      </w:r>
      <w:r w:rsidRPr="00507911">
        <w:rPr>
          <w:rFonts w:ascii="Times New Roman" w:hAnsi="Times New Roman"/>
          <w:spacing w:val="-2"/>
          <w:sz w:val="20"/>
          <w:szCs w:val="20"/>
        </w:rPr>
        <w:t>ний.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0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По результатам своей работы согласительная комиссия принимает одно из следующих р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шений: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а) согласовать проект по внесению изменений в генеральный план Краснореченского муниц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пального образования  Пугачевского муниципального района Саратовской области с внесением в него изм</w:t>
      </w:r>
      <w:r w:rsidRPr="00507911">
        <w:rPr>
          <w:rFonts w:ascii="Times New Roman" w:hAnsi="Times New Roman" w:cs="Times New Roman"/>
          <w:sz w:val="20"/>
          <w:szCs w:val="20"/>
        </w:rPr>
        <w:t>е</w:t>
      </w:r>
      <w:r w:rsidRPr="00507911">
        <w:rPr>
          <w:rFonts w:ascii="Times New Roman" w:hAnsi="Times New Roman" w:cs="Times New Roman"/>
          <w:sz w:val="20"/>
          <w:szCs w:val="20"/>
        </w:rPr>
        <w:t>нений, учитывающих все замечания, явившиеся основ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нием для несогласия с данным проектом;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б) отказать в согласовании проекта по внесению изменений в генеральный план Краснореченского муниципального образования  Пугачевского муниципального района Саратовской области с указанием пр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чин, послуживших основанием для принятия такого решения.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5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Согласительная комиссия по итогам своей работы представляет главе Краснореченского муниципального образования  Пугачевского мун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ципального района Саратовской области: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4"/>
        </w:numPr>
        <w:tabs>
          <w:tab w:val="left" w:pos="143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lastRenderedPageBreak/>
        <w:t>документ о согласовании проекта генерального плана и подготовленный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 утверждения</w:t>
      </w:r>
      <w:r w:rsidRPr="0050791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проект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генерального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плана с внесенными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в него изменениями;</w:t>
      </w:r>
    </w:p>
    <w:p w:rsidR="00507911" w:rsidRPr="00507911" w:rsidRDefault="00507911" w:rsidP="00507911">
      <w:pPr>
        <w:pStyle w:val="af6"/>
        <w:widowControl w:val="0"/>
        <w:numPr>
          <w:ilvl w:val="0"/>
          <w:numId w:val="44"/>
        </w:numPr>
        <w:tabs>
          <w:tab w:val="left" w:pos="125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 xml:space="preserve">материалы в текстовой форме и в виде карт по несогласованным </w:t>
      </w:r>
      <w:r w:rsidRPr="00507911">
        <w:rPr>
          <w:rFonts w:ascii="Times New Roman" w:hAnsi="Times New Roman"/>
          <w:spacing w:val="-2"/>
          <w:sz w:val="20"/>
          <w:szCs w:val="20"/>
        </w:rPr>
        <w:t>вопросам.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При принятии решения, указанного в подпункте «а» пункта 3.7. настоящего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Положения, -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проект</w:t>
      </w:r>
      <w:r w:rsidRPr="0050791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по внесению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изменений в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генеральный план Краснореченского мун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ципального образования  Пугачевского мун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ципального района Саратовской области с внесением в него изменений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При принятии решения, указанного в подпункте «б» пункта 3.7. настоящего Положения, - нес</w:t>
      </w:r>
      <w:r w:rsidRPr="00507911">
        <w:rPr>
          <w:rFonts w:ascii="Times New Roman" w:hAnsi="Times New Roman" w:cs="Times New Roman"/>
          <w:sz w:val="20"/>
          <w:szCs w:val="20"/>
        </w:rPr>
        <w:t>о</w:t>
      </w:r>
      <w:r w:rsidRPr="00507911">
        <w:rPr>
          <w:rFonts w:ascii="Times New Roman" w:hAnsi="Times New Roman" w:cs="Times New Roman"/>
          <w:sz w:val="20"/>
          <w:szCs w:val="20"/>
        </w:rPr>
        <w:t>гласованный проект по внесению изменений в генеральный план Краснореченского муниципального обр</w:t>
      </w:r>
      <w:r w:rsidRPr="00507911">
        <w:rPr>
          <w:rFonts w:ascii="Times New Roman" w:hAnsi="Times New Roman" w:cs="Times New Roman"/>
          <w:sz w:val="20"/>
          <w:szCs w:val="20"/>
        </w:rPr>
        <w:t>а</w:t>
      </w:r>
      <w:r w:rsidRPr="00507911">
        <w:rPr>
          <w:rFonts w:ascii="Times New Roman" w:hAnsi="Times New Roman" w:cs="Times New Roman"/>
          <w:sz w:val="20"/>
          <w:szCs w:val="20"/>
        </w:rPr>
        <w:t>зования  Пугачевского муниципального района Сарато</w:t>
      </w:r>
      <w:r w:rsidRPr="00507911">
        <w:rPr>
          <w:rFonts w:ascii="Times New Roman" w:hAnsi="Times New Roman" w:cs="Times New Roman"/>
          <w:sz w:val="20"/>
          <w:szCs w:val="20"/>
        </w:rPr>
        <w:t>в</w:t>
      </w:r>
      <w:r w:rsidRPr="00507911">
        <w:rPr>
          <w:rFonts w:ascii="Times New Roman" w:hAnsi="Times New Roman" w:cs="Times New Roman"/>
          <w:sz w:val="20"/>
          <w:szCs w:val="20"/>
        </w:rPr>
        <w:t>ской области заключение о несогласии с проектом документа территориального планирования, протокол заседания согласительной комиссии, а также матер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алы в текстовой фо</w:t>
      </w:r>
      <w:r w:rsidRPr="00507911">
        <w:rPr>
          <w:rFonts w:ascii="Times New Roman" w:hAnsi="Times New Roman" w:cs="Times New Roman"/>
          <w:sz w:val="20"/>
          <w:szCs w:val="20"/>
        </w:rPr>
        <w:t>р</w:t>
      </w:r>
      <w:r w:rsidRPr="00507911">
        <w:rPr>
          <w:rFonts w:ascii="Times New Roman" w:hAnsi="Times New Roman" w:cs="Times New Roman"/>
          <w:sz w:val="20"/>
          <w:szCs w:val="20"/>
        </w:rPr>
        <w:t>ме и в виде карт по несогласованным вопросам.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Заключение и протокол согласительной комиссии направляются главе Краснореченского муниц</w:t>
      </w:r>
      <w:r w:rsidRPr="00507911">
        <w:rPr>
          <w:rFonts w:ascii="Times New Roman" w:hAnsi="Times New Roman" w:cs="Times New Roman"/>
          <w:sz w:val="20"/>
          <w:szCs w:val="20"/>
        </w:rPr>
        <w:t>и</w:t>
      </w:r>
      <w:r w:rsidRPr="00507911">
        <w:rPr>
          <w:rFonts w:ascii="Times New Roman" w:hAnsi="Times New Roman" w:cs="Times New Roman"/>
          <w:sz w:val="20"/>
          <w:szCs w:val="20"/>
        </w:rPr>
        <w:t>пального образования  Пугачевского муниципального района Сарато</w:t>
      </w:r>
      <w:r w:rsidRPr="00507911">
        <w:rPr>
          <w:rFonts w:ascii="Times New Roman" w:hAnsi="Times New Roman" w:cs="Times New Roman"/>
          <w:sz w:val="20"/>
          <w:szCs w:val="20"/>
        </w:rPr>
        <w:t>в</w:t>
      </w:r>
      <w:r w:rsidRPr="00507911">
        <w:rPr>
          <w:rFonts w:ascii="Times New Roman" w:hAnsi="Times New Roman" w:cs="Times New Roman"/>
          <w:sz w:val="20"/>
          <w:szCs w:val="20"/>
        </w:rPr>
        <w:t>ской области.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39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Информация о работе согласительной комиссии является открытой для всех заинтересова</w:t>
      </w:r>
      <w:r w:rsidRPr="00507911">
        <w:rPr>
          <w:rFonts w:ascii="Times New Roman" w:hAnsi="Times New Roman"/>
          <w:sz w:val="20"/>
          <w:szCs w:val="20"/>
        </w:rPr>
        <w:t>н</w:t>
      </w:r>
      <w:r w:rsidRPr="00507911">
        <w:rPr>
          <w:rFonts w:ascii="Times New Roman" w:hAnsi="Times New Roman"/>
          <w:sz w:val="20"/>
          <w:szCs w:val="20"/>
        </w:rPr>
        <w:t>ных лиц и может быть размещена на официал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>ном сайте муниципального образования в сети Интернет.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tabs>
          <w:tab w:val="left" w:pos="284"/>
        </w:tabs>
        <w:overflowPunct/>
        <w:adjustRightInd/>
        <w:ind w:left="0" w:firstLine="851"/>
        <w:jc w:val="center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Права</w:t>
      </w:r>
      <w:r w:rsidRPr="00507911">
        <w:rPr>
          <w:b w:val="0"/>
          <w:spacing w:val="-7"/>
          <w:sz w:val="20"/>
        </w:rPr>
        <w:t xml:space="preserve"> </w:t>
      </w:r>
      <w:r w:rsidRPr="00507911">
        <w:rPr>
          <w:b w:val="0"/>
          <w:sz w:val="20"/>
        </w:rPr>
        <w:t>и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z w:val="20"/>
        </w:rPr>
        <w:t>обязанности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z w:val="20"/>
        </w:rPr>
        <w:t>председателя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</w:t>
      </w:r>
      <w:r w:rsidRPr="00507911">
        <w:rPr>
          <w:b w:val="0"/>
          <w:spacing w:val="-2"/>
          <w:sz w:val="20"/>
        </w:rPr>
        <w:t>с</w:t>
      </w:r>
      <w:r w:rsidRPr="00507911">
        <w:rPr>
          <w:b w:val="0"/>
          <w:spacing w:val="-2"/>
          <w:sz w:val="20"/>
        </w:rPr>
        <w:t>сии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Председатель</w:t>
      </w:r>
      <w:r w:rsidRPr="0050791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согласительной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комиссии</w:t>
      </w:r>
      <w:r w:rsidRPr="0050791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60"/>
          <w:tab w:val="left" w:pos="1561"/>
          <w:tab w:val="left" w:pos="3266"/>
          <w:tab w:val="left" w:pos="5405"/>
          <w:tab w:val="left" w:pos="5809"/>
          <w:tab w:val="left" w:pos="795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pacing w:val="-2"/>
          <w:sz w:val="20"/>
          <w:szCs w:val="20"/>
        </w:rPr>
        <w:t>Руководить,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организовывать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10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контролировать деятельность </w:t>
      </w:r>
      <w:r w:rsidRPr="00507911">
        <w:rPr>
          <w:rFonts w:ascii="Times New Roman" w:hAnsi="Times New Roman"/>
          <w:sz w:val="20"/>
          <w:szCs w:val="20"/>
        </w:rPr>
        <w:t>соглас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тельной комиссии, вести заседания согласительной коми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612"/>
          <w:tab w:val="left" w:pos="1613"/>
          <w:tab w:val="left" w:pos="3339"/>
          <w:tab w:val="left" w:pos="4482"/>
          <w:tab w:val="left" w:pos="6165"/>
          <w:tab w:val="left" w:pos="766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pacing w:val="-2"/>
          <w:sz w:val="20"/>
          <w:szCs w:val="20"/>
        </w:rPr>
        <w:t>Утверждать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график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проведения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заседаний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согласительной </w:t>
      </w:r>
      <w:r w:rsidRPr="00507911">
        <w:rPr>
          <w:rFonts w:ascii="Times New Roman" w:hAnsi="Times New Roman"/>
          <w:sz w:val="20"/>
          <w:szCs w:val="20"/>
        </w:rPr>
        <w:t>к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миссии и протоколы заседаний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Определять</w:t>
      </w:r>
      <w:r w:rsidRPr="0050791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место</w:t>
      </w:r>
      <w:r w:rsidRPr="0050791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проведения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заседаний</w:t>
      </w:r>
      <w:r w:rsidRPr="0050791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согласительной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pacing w:val="-2"/>
          <w:sz w:val="20"/>
          <w:szCs w:val="20"/>
        </w:rPr>
        <w:t>коми</w:t>
      </w:r>
      <w:r w:rsidRPr="00507911">
        <w:rPr>
          <w:rFonts w:ascii="Times New Roman" w:hAnsi="Times New Roman"/>
          <w:spacing w:val="-2"/>
          <w:sz w:val="20"/>
          <w:szCs w:val="20"/>
        </w:rPr>
        <w:t>с</w:t>
      </w:r>
      <w:r w:rsidRPr="00507911">
        <w:rPr>
          <w:rFonts w:ascii="Times New Roman" w:hAnsi="Times New Roman"/>
          <w:spacing w:val="-2"/>
          <w:sz w:val="20"/>
          <w:szCs w:val="20"/>
        </w:rPr>
        <w:t>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692"/>
          <w:tab w:val="left" w:pos="1693"/>
          <w:tab w:val="left" w:pos="3287"/>
          <w:tab w:val="left" w:pos="5266"/>
          <w:tab w:val="left" w:pos="7420"/>
          <w:tab w:val="left" w:pos="93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pacing w:val="-2"/>
          <w:sz w:val="20"/>
          <w:szCs w:val="20"/>
        </w:rPr>
        <w:t>Обобщать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поступившие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>рекомендации,</w:t>
      </w:r>
      <w:r w:rsidRPr="00507911">
        <w:rPr>
          <w:rFonts w:ascii="Times New Roman" w:hAnsi="Times New Roman"/>
          <w:sz w:val="20"/>
          <w:szCs w:val="20"/>
        </w:rPr>
        <w:tab/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предложения </w:t>
      </w:r>
      <w:r w:rsidRPr="00507911">
        <w:rPr>
          <w:rFonts w:ascii="Times New Roman" w:hAnsi="Times New Roman"/>
          <w:spacing w:val="-10"/>
          <w:sz w:val="20"/>
          <w:szCs w:val="20"/>
        </w:rPr>
        <w:t xml:space="preserve">и </w:t>
      </w:r>
      <w:r w:rsidRPr="00507911">
        <w:rPr>
          <w:rFonts w:ascii="Times New Roman" w:hAnsi="Times New Roman"/>
          <w:sz w:val="20"/>
          <w:szCs w:val="20"/>
        </w:rPr>
        <w:t>допо</w:t>
      </w:r>
      <w:r w:rsidRPr="00507911">
        <w:rPr>
          <w:rFonts w:ascii="Times New Roman" w:hAnsi="Times New Roman"/>
          <w:sz w:val="20"/>
          <w:szCs w:val="20"/>
        </w:rPr>
        <w:t>л</w:t>
      </w:r>
      <w:r w:rsidRPr="00507911">
        <w:rPr>
          <w:rFonts w:ascii="Times New Roman" w:hAnsi="Times New Roman"/>
          <w:sz w:val="20"/>
          <w:szCs w:val="20"/>
        </w:rPr>
        <w:t>нения, особые мнения в ходе заседания согласительной комиссии.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Председатель</w:t>
      </w:r>
      <w:r w:rsidRPr="0050791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согласительной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комиссии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имеет</w:t>
      </w:r>
      <w:r w:rsidRPr="0050791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>право: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Вносить дополнения и изменения в график проведения засед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ний согласительной комиссии в целях решения вопросов, возникающих в х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де деятельности согласительной комиссии, определять форму проведения зас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дания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Требовать своевременного выполнения членами согласительной комиссии решений, пр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нятых на заседаниях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Снимать с обсуждения вопросы, не касающиеся повестки дня, утвержденной планом мер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приятий, а также замечания, предложения и дополнения, которые не относятся к деятельности согласител</w:t>
      </w:r>
      <w:r w:rsidRPr="00507911">
        <w:rPr>
          <w:rFonts w:ascii="Times New Roman" w:hAnsi="Times New Roman"/>
          <w:sz w:val="20"/>
          <w:szCs w:val="20"/>
        </w:rPr>
        <w:t>ь</w:t>
      </w:r>
      <w:r w:rsidRPr="00507911">
        <w:rPr>
          <w:rFonts w:ascii="Times New Roman" w:hAnsi="Times New Roman"/>
          <w:sz w:val="20"/>
          <w:szCs w:val="20"/>
        </w:rPr>
        <w:t>ной коми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65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Созывать в случае необходимости внеочередное заседание с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гласительной комиссии.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tabs>
          <w:tab w:val="left" w:pos="284"/>
        </w:tabs>
        <w:overflowPunct/>
        <w:adjustRightInd/>
        <w:ind w:left="0" w:firstLine="851"/>
        <w:jc w:val="center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Права</w:t>
      </w:r>
      <w:r w:rsidRPr="00507911">
        <w:rPr>
          <w:b w:val="0"/>
          <w:spacing w:val="-7"/>
          <w:sz w:val="20"/>
        </w:rPr>
        <w:t xml:space="preserve"> </w:t>
      </w:r>
      <w:r w:rsidRPr="00507911">
        <w:rPr>
          <w:b w:val="0"/>
          <w:sz w:val="20"/>
        </w:rPr>
        <w:t>и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z w:val="20"/>
        </w:rPr>
        <w:t>обязанности</w:t>
      </w:r>
      <w:r w:rsidRPr="00507911">
        <w:rPr>
          <w:b w:val="0"/>
          <w:spacing w:val="-6"/>
          <w:sz w:val="20"/>
        </w:rPr>
        <w:t xml:space="preserve"> </w:t>
      </w:r>
      <w:r w:rsidRPr="00507911">
        <w:rPr>
          <w:b w:val="0"/>
          <w:sz w:val="20"/>
        </w:rPr>
        <w:t>секретаря</w:t>
      </w:r>
      <w:r w:rsidRPr="00507911">
        <w:rPr>
          <w:b w:val="0"/>
          <w:spacing w:val="-3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07911">
        <w:rPr>
          <w:rFonts w:ascii="Times New Roman" w:hAnsi="Times New Roman" w:cs="Times New Roman"/>
          <w:sz w:val="20"/>
          <w:szCs w:val="20"/>
        </w:rPr>
        <w:t>Секретарь</w:t>
      </w:r>
      <w:r w:rsidRPr="0050791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 w:cs="Times New Roman"/>
          <w:sz w:val="20"/>
          <w:szCs w:val="20"/>
        </w:rPr>
        <w:t>согласительной</w:t>
      </w:r>
      <w:r w:rsidRPr="00507911">
        <w:rPr>
          <w:rFonts w:ascii="Times New Roman" w:hAnsi="Times New Roman" w:cs="Times New Roman"/>
          <w:spacing w:val="-2"/>
          <w:sz w:val="20"/>
          <w:szCs w:val="20"/>
        </w:rPr>
        <w:t xml:space="preserve"> комиссии: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Организовывает</w:t>
      </w:r>
      <w:r w:rsidRPr="0050791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проведение</w:t>
      </w:r>
      <w:r w:rsidRPr="0050791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заседаний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согласительной</w:t>
      </w:r>
      <w:r w:rsidRPr="0050791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/>
          <w:spacing w:val="-2"/>
          <w:sz w:val="20"/>
          <w:szCs w:val="20"/>
        </w:rPr>
        <w:t>коми</w:t>
      </w:r>
      <w:r w:rsidRPr="00507911">
        <w:rPr>
          <w:rFonts w:ascii="Times New Roman" w:hAnsi="Times New Roman"/>
          <w:spacing w:val="-2"/>
          <w:sz w:val="20"/>
          <w:szCs w:val="20"/>
        </w:rPr>
        <w:t>с</w:t>
      </w:r>
      <w:r w:rsidRPr="00507911">
        <w:rPr>
          <w:rFonts w:ascii="Times New Roman" w:hAnsi="Times New Roman"/>
          <w:spacing w:val="-2"/>
          <w:sz w:val="20"/>
          <w:szCs w:val="20"/>
        </w:rPr>
        <w:t>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80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Осуществляет техническое обеспечение деятельности согласительной комиссии, а та</w:t>
      </w:r>
      <w:r w:rsidRPr="00507911">
        <w:rPr>
          <w:rFonts w:ascii="Times New Roman" w:hAnsi="Times New Roman"/>
          <w:sz w:val="20"/>
          <w:szCs w:val="20"/>
        </w:rPr>
        <w:t>к</w:t>
      </w:r>
      <w:r w:rsidRPr="00507911">
        <w:rPr>
          <w:rFonts w:ascii="Times New Roman" w:hAnsi="Times New Roman"/>
          <w:sz w:val="20"/>
          <w:szCs w:val="20"/>
        </w:rPr>
        <w:t>же сбор и хранение протоколов заседаний, реш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ний и иных документов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Секретарь согласительной комиссии ведёт протокол на каждом заседании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Направляет уведомление принимающим участие в заседании согласительной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комиссии о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дате</w:t>
      </w:r>
      <w:r w:rsidRPr="0050791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и месте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заседания</w:t>
      </w:r>
      <w:r w:rsidRPr="0050791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согласительной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коми</w:t>
      </w:r>
      <w:r w:rsidRPr="00507911">
        <w:rPr>
          <w:rFonts w:ascii="Times New Roman" w:hAnsi="Times New Roman"/>
          <w:sz w:val="20"/>
          <w:szCs w:val="20"/>
        </w:rPr>
        <w:t>с</w:t>
      </w:r>
      <w:r w:rsidRPr="00507911">
        <w:rPr>
          <w:rFonts w:ascii="Times New Roman" w:hAnsi="Times New Roman"/>
          <w:sz w:val="20"/>
          <w:szCs w:val="20"/>
        </w:rPr>
        <w:t>сии, согласно утвержденному плану, не менее чем за десять календарных дней до начала заседания согласительной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6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Представляет протокол для подписания и утверждения членам согласительной комиссии, принимавшим участие и председателю соглас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тельной комиссии сразу после проведенного заседания.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5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 случае поступления от представителя органа исполнительной власти Саратовской обл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сти официального запроса, по теме которого пров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дится заседание, направленного представителем органа</w:t>
      </w:r>
      <w:r w:rsidRPr="00507911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исполнительной вл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сти  Саратовской области не позднее, чем за два дня до даты заседания, на перенос даты заседания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на другой день</w:t>
      </w:r>
      <w:r w:rsidRPr="0050791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или время, при наличии возможн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сти, своевременно готовить изменения в график заседаний согласительной комиссии для утверждения председателем согласительной комиссии, за исключ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lastRenderedPageBreak/>
        <w:t>нием случаев отказа в прибытии в день заседания согласительной к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миссии.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tabs>
          <w:tab w:val="left" w:pos="1497"/>
        </w:tabs>
        <w:overflowPunct/>
        <w:adjustRightInd/>
        <w:ind w:left="0" w:firstLine="851"/>
        <w:jc w:val="both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Права</w:t>
      </w:r>
      <w:r w:rsidRPr="00507911">
        <w:rPr>
          <w:b w:val="0"/>
          <w:spacing w:val="-6"/>
          <w:sz w:val="20"/>
        </w:rPr>
        <w:t xml:space="preserve"> </w:t>
      </w:r>
      <w:r w:rsidRPr="00507911">
        <w:rPr>
          <w:b w:val="0"/>
          <w:sz w:val="20"/>
        </w:rPr>
        <w:t>и</w:t>
      </w:r>
      <w:r w:rsidRPr="00507911">
        <w:rPr>
          <w:b w:val="0"/>
          <w:spacing w:val="-5"/>
          <w:sz w:val="20"/>
        </w:rPr>
        <w:t xml:space="preserve"> </w:t>
      </w:r>
      <w:r w:rsidRPr="00507911">
        <w:rPr>
          <w:b w:val="0"/>
          <w:sz w:val="20"/>
        </w:rPr>
        <w:t>обязанности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z w:val="20"/>
        </w:rPr>
        <w:t>членов</w:t>
      </w:r>
      <w:r w:rsidRPr="00507911">
        <w:rPr>
          <w:b w:val="0"/>
          <w:spacing w:val="-3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4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0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Члены согласительной комиссии имеют право участвовать в о</w:t>
      </w:r>
      <w:r w:rsidRPr="00507911">
        <w:rPr>
          <w:rFonts w:ascii="Times New Roman" w:hAnsi="Times New Roman"/>
          <w:sz w:val="20"/>
          <w:szCs w:val="20"/>
        </w:rPr>
        <w:t>б</w:t>
      </w:r>
      <w:r w:rsidRPr="00507911">
        <w:rPr>
          <w:rFonts w:ascii="Times New Roman" w:hAnsi="Times New Roman"/>
          <w:sz w:val="20"/>
          <w:szCs w:val="20"/>
        </w:rPr>
        <w:t xml:space="preserve">суждении рассматриваемых вопросов на заседаниях согласительной </w:t>
      </w:r>
      <w:r w:rsidRPr="00507911">
        <w:rPr>
          <w:rFonts w:ascii="Times New Roman" w:hAnsi="Times New Roman"/>
          <w:spacing w:val="-2"/>
          <w:sz w:val="20"/>
          <w:szCs w:val="20"/>
        </w:rPr>
        <w:t>коми</w:t>
      </w:r>
      <w:r w:rsidRPr="00507911">
        <w:rPr>
          <w:rFonts w:ascii="Times New Roman" w:hAnsi="Times New Roman"/>
          <w:spacing w:val="-2"/>
          <w:sz w:val="20"/>
          <w:szCs w:val="20"/>
        </w:rPr>
        <w:t>с</w:t>
      </w:r>
      <w:r w:rsidRPr="00507911">
        <w:rPr>
          <w:rFonts w:ascii="Times New Roman" w:hAnsi="Times New Roman"/>
          <w:spacing w:val="-2"/>
          <w:sz w:val="20"/>
          <w:szCs w:val="20"/>
        </w:rPr>
        <w:t>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Высказывать рекомендации, предложения и дополнения в письменном или устном виде, касающиеся основных разногласий, послуживших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основанием</w:t>
      </w:r>
      <w:r w:rsidRPr="0050791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для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подготовки сводного</w:t>
      </w:r>
      <w:r w:rsidRPr="0050791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заключения о</w:t>
      </w:r>
      <w:r w:rsidRPr="0050791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07911">
        <w:rPr>
          <w:rFonts w:ascii="Times New Roman" w:hAnsi="Times New Roman"/>
          <w:sz w:val="20"/>
          <w:szCs w:val="20"/>
        </w:rPr>
        <w:t>нес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гласии с проектом внесения изменений в генеральный план Краснореченского мун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ципального образования  Пугачевского муниципального района Сар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товской области со ссылкой на конкретные статьи нормативно-правовых актов в области град</w:t>
      </w:r>
      <w:r w:rsidRPr="00507911">
        <w:rPr>
          <w:rFonts w:ascii="Times New Roman" w:hAnsi="Times New Roman"/>
          <w:sz w:val="20"/>
          <w:szCs w:val="20"/>
        </w:rPr>
        <w:t>о</w:t>
      </w:r>
      <w:r w:rsidRPr="00507911">
        <w:rPr>
          <w:rFonts w:ascii="Times New Roman" w:hAnsi="Times New Roman"/>
          <w:sz w:val="20"/>
          <w:szCs w:val="20"/>
        </w:rPr>
        <w:t>строительства и земельных отношений.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89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Высказывать особое мнение с обязательным внесением его в протокол заседания соглас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тельной комиссии.</w:t>
      </w: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47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Своевременно, не позднее, чем за два дня до даты заседания согласительной комиссии, направлять официальный запрос секретарю согласительной комиссии на согласование переноса даты зас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дания по теме органа исполнительной власти Саратовской области на другой день или время. П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>ренос даты заседания на другой день или время осуществляется при наличии возможности и утверждается председат</w:t>
      </w:r>
      <w:r w:rsidRPr="00507911">
        <w:rPr>
          <w:rFonts w:ascii="Times New Roman" w:hAnsi="Times New Roman"/>
          <w:sz w:val="20"/>
          <w:szCs w:val="20"/>
        </w:rPr>
        <w:t>е</w:t>
      </w:r>
      <w:r w:rsidRPr="00507911">
        <w:rPr>
          <w:rFonts w:ascii="Times New Roman" w:hAnsi="Times New Roman"/>
          <w:sz w:val="20"/>
          <w:szCs w:val="20"/>
        </w:rPr>
        <w:t xml:space="preserve">лем согласительной </w:t>
      </w:r>
      <w:r w:rsidRPr="00507911">
        <w:rPr>
          <w:rFonts w:ascii="Times New Roman" w:hAnsi="Times New Roman"/>
          <w:spacing w:val="-2"/>
          <w:sz w:val="20"/>
          <w:szCs w:val="20"/>
        </w:rPr>
        <w:t>к</w:t>
      </w:r>
      <w:r w:rsidRPr="00507911">
        <w:rPr>
          <w:rFonts w:ascii="Times New Roman" w:hAnsi="Times New Roman"/>
          <w:spacing w:val="-2"/>
          <w:sz w:val="20"/>
          <w:szCs w:val="20"/>
        </w:rPr>
        <w:t>о</w:t>
      </w:r>
      <w:r w:rsidRPr="00507911">
        <w:rPr>
          <w:rFonts w:ascii="Times New Roman" w:hAnsi="Times New Roman"/>
          <w:spacing w:val="-2"/>
          <w:sz w:val="20"/>
          <w:szCs w:val="20"/>
        </w:rPr>
        <w:t>миссии.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1"/>
        <w:keepNext w:val="0"/>
        <w:widowControl w:val="0"/>
        <w:numPr>
          <w:ilvl w:val="0"/>
          <w:numId w:val="46"/>
        </w:numPr>
        <w:tabs>
          <w:tab w:val="left" w:pos="1545"/>
        </w:tabs>
        <w:overflowPunct/>
        <w:adjustRightInd/>
        <w:ind w:left="0" w:firstLine="851"/>
        <w:jc w:val="both"/>
        <w:textAlignment w:val="auto"/>
        <w:rPr>
          <w:b w:val="0"/>
          <w:sz w:val="20"/>
        </w:rPr>
      </w:pPr>
      <w:r w:rsidRPr="00507911">
        <w:rPr>
          <w:b w:val="0"/>
          <w:sz w:val="20"/>
        </w:rPr>
        <w:t>Прекращение</w:t>
      </w:r>
      <w:r w:rsidRPr="00507911">
        <w:rPr>
          <w:b w:val="0"/>
          <w:spacing w:val="-10"/>
          <w:sz w:val="20"/>
        </w:rPr>
        <w:t xml:space="preserve"> </w:t>
      </w:r>
      <w:r w:rsidRPr="00507911">
        <w:rPr>
          <w:b w:val="0"/>
          <w:sz w:val="20"/>
        </w:rPr>
        <w:t>деятельности</w:t>
      </w:r>
      <w:r w:rsidRPr="00507911">
        <w:rPr>
          <w:b w:val="0"/>
          <w:spacing w:val="-8"/>
          <w:sz w:val="20"/>
        </w:rPr>
        <w:t xml:space="preserve"> </w:t>
      </w:r>
      <w:r w:rsidRPr="00507911">
        <w:rPr>
          <w:b w:val="0"/>
          <w:sz w:val="20"/>
        </w:rPr>
        <w:t>согласительной</w:t>
      </w:r>
      <w:r w:rsidRPr="00507911">
        <w:rPr>
          <w:b w:val="0"/>
          <w:spacing w:val="-8"/>
          <w:sz w:val="20"/>
        </w:rPr>
        <w:t xml:space="preserve"> </w:t>
      </w:r>
      <w:r w:rsidRPr="00507911">
        <w:rPr>
          <w:b w:val="0"/>
          <w:spacing w:val="-2"/>
          <w:sz w:val="20"/>
        </w:rPr>
        <w:t>комиссии</w:t>
      </w:r>
    </w:p>
    <w:p w:rsidR="00507911" w:rsidRPr="00507911" w:rsidRDefault="00507911" w:rsidP="00507911">
      <w:pPr>
        <w:pStyle w:val="ac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07911" w:rsidRPr="00507911" w:rsidRDefault="00507911" w:rsidP="00507911">
      <w:pPr>
        <w:pStyle w:val="af6"/>
        <w:widowControl w:val="0"/>
        <w:numPr>
          <w:ilvl w:val="1"/>
          <w:numId w:val="46"/>
        </w:numPr>
        <w:tabs>
          <w:tab w:val="left" w:pos="150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07911">
        <w:rPr>
          <w:rFonts w:ascii="Times New Roman" w:hAnsi="Times New Roman"/>
          <w:sz w:val="20"/>
          <w:szCs w:val="20"/>
        </w:rPr>
        <w:t>Комиссия прекращает свою деятельность по истечению двух месяцев со дня ее создания, либо по решению главы Краснореченского мун</w:t>
      </w:r>
      <w:r w:rsidRPr="00507911">
        <w:rPr>
          <w:rFonts w:ascii="Times New Roman" w:hAnsi="Times New Roman"/>
          <w:sz w:val="20"/>
          <w:szCs w:val="20"/>
        </w:rPr>
        <w:t>и</w:t>
      </w:r>
      <w:r w:rsidRPr="00507911">
        <w:rPr>
          <w:rFonts w:ascii="Times New Roman" w:hAnsi="Times New Roman"/>
          <w:sz w:val="20"/>
          <w:szCs w:val="20"/>
        </w:rPr>
        <w:t>ципального образования  Пугачевского муниципального района Сар</w:t>
      </w:r>
      <w:r w:rsidRPr="00507911">
        <w:rPr>
          <w:rFonts w:ascii="Times New Roman" w:hAnsi="Times New Roman"/>
          <w:sz w:val="20"/>
          <w:szCs w:val="20"/>
        </w:rPr>
        <w:t>а</w:t>
      </w:r>
      <w:r w:rsidRPr="00507911">
        <w:rPr>
          <w:rFonts w:ascii="Times New Roman" w:hAnsi="Times New Roman"/>
          <w:sz w:val="20"/>
          <w:szCs w:val="20"/>
        </w:rPr>
        <w:t>товской области.</w:t>
      </w:r>
    </w:p>
    <w:p w:rsidR="00507911" w:rsidRDefault="00507911" w:rsidP="008A06E1">
      <w:pPr>
        <w:jc w:val="center"/>
        <w:rPr>
          <w:sz w:val="28"/>
          <w:szCs w:val="28"/>
        </w:rPr>
      </w:pPr>
    </w:p>
    <w:p w:rsidR="008A06E1" w:rsidRDefault="008A06E1" w:rsidP="008A06E1">
      <w:pPr>
        <w:jc w:val="center"/>
        <w:rPr>
          <w:sz w:val="28"/>
          <w:szCs w:val="28"/>
        </w:rPr>
      </w:pPr>
    </w:p>
    <w:p w:rsidR="006D5A1F" w:rsidRDefault="006D5A1F" w:rsidP="006D5A1F">
      <w:pPr>
        <w:jc w:val="center"/>
      </w:pPr>
    </w:p>
    <w:p w:rsidR="006D5A1F" w:rsidRDefault="006D5A1F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  <w:bookmarkStart w:id="1" w:name="_GoBack"/>
      <w:bookmarkEnd w:id="1"/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507911" w:rsidRDefault="00507911" w:rsidP="006D5A1F">
      <w:pPr>
        <w:jc w:val="center"/>
      </w:pPr>
    </w:p>
    <w:p w:rsidR="006D5A1F" w:rsidRDefault="006D5A1F" w:rsidP="006D5A1F">
      <w:pPr>
        <w:jc w:val="center"/>
      </w:pPr>
    </w:p>
    <w:p w:rsidR="00827F30" w:rsidRPr="00A13EBB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32175A">
        <w:t xml:space="preserve"> </w:t>
      </w:r>
      <w:r w:rsidR="006D5A1F">
        <w:t>2</w:t>
      </w:r>
      <w:r w:rsidR="00507911">
        <w:t>7</w:t>
      </w:r>
      <w:r w:rsidR="00D4149F" w:rsidRPr="00A13EBB">
        <w:t>.</w:t>
      </w:r>
      <w:r w:rsidR="00827F30">
        <w:t>1</w:t>
      </w:r>
      <w:r w:rsidR="009405D5">
        <w:t>1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2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27" w:rsidRDefault="00544027">
      <w:r>
        <w:separator/>
      </w:r>
    </w:p>
  </w:endnote>
  <w:endnote w:type="continuationSeparator" w:id="0">
    <w:p w:rsidR="00544027" w:rsidRDefault="005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11">
          <w:rPr>
            <w:noProof/>
          </w:rPr>
          <w:t>6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27" w:rsidRDefault="00544027">
      <w:r>
        <w:separator/>
      </w:r>
    </w:p>
  </w:footnote>
  <w:footnote w:type="continuationSeparator" w:id="0">
    <w:p w:rsidR="00544027" w:rsidRDefault="0054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11" w:rsidRDefault="00507911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236EB" wp14:editId="35817E48">
              <wp:simplePos x="0" y="0"/>
              <wp:positionH relativeFrom="page">
                <wp:posOffset>3973830</wp:posOffset>
              </wp:positionH>
              <wp:positionV relativeFrom="page">
                <wp:posOffset>262890</wp:posOffset>
              </wp:positionV>
              <wp:extent cx="1651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911" w:rsidRDefault="005079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2.9pt;margin-top:20.7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34uw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4nvgcnGRz5YTD2bedc&#10;Eg2XG6n0KypqZIwYS2i8BSe7e6VNMiQaXEwsLlJWVbb5FX+yAY79DoSGq+bMJGF7+TX0wtVsNQuc&#10;YDRdOYGXJM4iXQbONPWvJ8k4WS4T/5uJ6wdRyfKcchNm0JUf/FnfDgrvFXFUlhIVyw2cSUnJzXpZ&#10;SbQjoOvUfrbkcHJyc5+mYYsAXC4o+aPAuxuFTjqdXTtBGkyc8NqbOZ4f3oVTLwiDJH1K6Z5x+u+U&#10;UBvjcDKa9Fo6JX3BzbPfc24kqpmGyVGxOsazoxOJjAJXPLet1YRVvX1WCpP+qRTQ7qHRVq9Gor1Y&#10;dbfuAMWIeC3yR1CuFKAsECGMOzBKIb9g1MLoiLH6vCWSYlS95qB+M2cGQw7GejAIz+BqjDVGvbnU&#10;/TzaNpJtSkDu3xcXC3ghBbPqPWVxeFcwDiyJw+gy8+b833qdBuz8NwAAAP//AwBQSwMEFAAGAAgA&#10;AAAhAEbNZZ/fAAAACQEAAA8AAABkcnMvZG93bnJldi54bWxMj8FOwzAQRO9I/IO1SNyonagNNI1T&#10;VQhOSIg0HDg68TaxGq9D7Lbh7zEnetzZ0cybYjvbgZ1x8saRhGQhgCG1ThvqJHzWrw9PwHxQpNXg&#10;CCX8oIdteXtTqFy7C1V43oeOxRDyuZLQhzDmnPu2R6v8wo1I8Xdwk1UhnlPH9aQuMdwOPBUi41YZ&#10;ig29GvG5x/a4P1kJuy+qXsz3e/NRHSpT12tBb9lRyvu7ebcBFnAO/2b4w4/oUEamxp1IezZIyNJV&#10;RA8SlskSWDRkqyQKjYTHVAAvC369oPwFAAD//wMAUEsBAi0AFAAGAAgAAAAhALaDOJL+AAAA4QEA&#10;ABMAAAAAAAAAAAAAAAAAAAAAAFtDb250ZW50X1R5cGVzXS54bWxQSwECLQAUAAYACAAAACEAOP0h&#10;/9YAAACUAQAACwAAAAAAAAAAAAAAAAAvAQAAX3JlbHMvLnJlbHNQSwECLQAUAAYACAAAACEAE+Jd&#10;+LsCAACoBQAADgAAAAAAAAAAAAAAAAAuAgAAZHJzL2Uyb0RvYy54bWxQSwECLQAUAAYACAAAACEA&#10;Rs1ln98AAAAJAQAADwAAAAAAAAAAAAAAAAAVBQAAZHJzL2Rvd25yZXYueG1sUEsFBgAAAAAEAAQA&#10;8wAAACEGAAAAAA==&#10;" filled="f" stroked="f">
              <v:textbox inset="0,0,0,0">
                <w:txbxContent>
                  <w:p w:rsidR="00507911" w:rsidRDefault="0050791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074074"/>
    <w:multiLevelType w:val="multilevel"/>
    <w:tmpl w:val="1752205C"/>
    <w:lvl w:ilvl="0">
      <w:start w:val="1"/>
      <w:numFmt w:val="decimal"/>
      <w:lvlText w:val="%1."/>
      <w:lvlJc w:val="left"/>
      <w:pPr>
        <w:ind w:left="3828" w:hanging="284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2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36"/>
      </w:pPr>
      <w:rPr>
        <w:rFonts w:hint="default"/>
        <w:lang w:val="ru-RU" w:eastAsia="en-US" w:bidi="ar-SA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B7F2A79"/>
    <w:multiLevelType w:val="hybridMultilevel"/>
    <w:tmpl w:val="29F8535C"/>
    <w:lvl w:ilvl="0" w:tplc="7A7C8636">
      <w:start w:val="1"/>
      <w:numFmt w:val="decimal"/>
      <w:lvlText w:val="%1)"/>
      <w:lvlJc w:val="left"/>
      <w:pPr>
        <w:ind w:left="180" w:hanging="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BA9FB4">
      <w:numFmt w:val="bullet"/>
      <w:lvlText w:val="•"/>
      <w:lvlJc w:val="left"/>
      <w:pPr>
        <w:ind w:left="1142" w:hanging="544"/>
      </w:pPr>
      <w:rPr>
        <w:rFonts w:hint="default"/>
        <w:lang w:val="ru-RU" w:eastAsia="en-US" w:bidi="ar-SA"/>
      </w:rPr>
    </w:lvl>
    <w:lvl w:ilvl="2" w:tplc="61D21A5C">
      <w:numFmt w:val="bullet"/>
      <w:lvlText w:val="•"/>
      <w:lvlJc w:val="left"/>
      <w:pPr>
        <w:ind w:left="2105" w:hanging="544"/>
      </w:pPr>
      <w:rPr>
        <w:rFonts w:hint="default"/>
        <w:lang w:val="ru-RU" w:eastAsia="en-US" w:bidi="ar-SA"/>
      </w:rPr>
    </w:lvl>
    <w:lvl w:ilvl="3" w:tplc="A150FB42">
      <w:numFmt w:val="bullet"/>
      <w:lvlText w:val="•"/>
      <w:lvlJc w:val="left"/>
      <w:pPr>
        <w:ind w:left="3068" w:hanging="544"/>
      </w:pPr>
      <w:rPr>
        <w:rFonts w:hint="default"/>
        <w:lang w:val="ru-RU" w:eastAsia="en-US" w:bidi="ar-SA"/>
      </w:rPr>
    </w:lvl>
    <w:lvl w:ilvl="4" w:tplc="A9C0B11A">
      <w:numFmt w:val="bullet"/>
      <w:lvlText w:val="•"/>
      <w:lvlJc w:val="left"/>
      <w:pPr>
        <w:ind w:left="4031" w:hanging="544"/>
      </w:pPr>
      <w:rPr>
        <w:rFonts w:hint="default"/>
        <w:lang w:val="ru-RU" w:eastAsia="en-US" w:bidi="ar-SA"/>
      </w:rPr>
    </w:lvl>
    <w:lvl w:ilvl="5" w:tplc="CF7A1ACA">
      <w:numFmt w:val="bullet"/>
      <w:lvlText w:val="•"/>
      <w:lvlJc w:val="left"/>
      <w:pPr>
        <w:ind w:left="4994" w:hanging="544"/>
      </w:pPr>
      <w:rPr>
        <w:rFonts w:hint="default"/>
        <w:lang w:val="ru-RU" w:eastAsia="en-US" w:bidi="ar-SA"/>
      </w:rPr>
    </w:lvl>
    <w:lvl w:ilvl="6" w:tplc="0A943C4C">
      <w:numFmt w:val="bullet"/>
      <w:lvlText w:val="•"/>
      <w:lvlJc w:val="left"/>
      <w:pPr>
        <w:ind w:left="5956" w:hanging="544"/>
      </w:pPr>
      <w:rPr>
        <w:rFonts w:hint="default"/>
        <w:lang w:val="ru-RU" w:eastAsia="en-US" w:bidi="ar-SA"/>
      </w:rPr>
    </w:lvl>
    <w:lvl w:ilvl="7" w:tplc="98187798">
      <w:numFmt w:val="bullet"/>
      <w:lvlText w:val="•"/>
      <w:lvlJc w:val="left"/>
      <w:pPr>
        <w:ind w:left="6919" w:hanging="544"/>
      </w:pPr>
      <w:rPr>
        <w:rFonts w:hint="default"/>
        <w:lang w:val="ru-RU" w:eastAsia="en-US" w:bidi="ar-SA"/>
      </w:rPr>
    </w:lvl>
    <w:lvl w:ilvl="8" w:tplc="72664DF4">
      <w:numFmt w:val="bullet"/>
      <w:lvlText w:val="•"/>
      <w:lvlJc w:val="left"/>
      <w:pPr>
        <w:ind w:left="7882" w:hanging="544"/>
      </w:pPr>
      <w:rPr>
        <w:rFonts w:hint="default"/>
        <w:lang w:val="ru-RU" w:eastAsia="en-US" w:bidi="ar-SA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99D43B2"/>
    <w:multiLevelType w:val="hybridMultilevel"/>
    <w:tmpl w:val="AA7C038C"/>
    <w:lvl w:ilvl="0" w:tplc="70AE2854">
      <w:start w:val="1"/>
      <w:numFmt w:val="decimal"/>
      <w:lvlText w:val="%1)"/>
      <w:lvlJc w:val="left"/>
      <w:pPr>
        <w:ind w:left="180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7AE1AA">
      <w:numFmt w:val="bullet"/>
      <w:lvlText w:val="•"/>
      <w:lvlJc w:val="left"/>
      <w:pPr>
        <w:ind w:left="1142" w:hanging="436"/>
      </w:pPr>
      <w:rPr>
        <w:rFonts w:hint="default"/>
        <w:lang w:val="ru-RU" w:eastAsia="en-US" w:bidi="ar-SA"/>
      </w:rPr>
    </w:lvl>
    <w:lvl w:ilvl="2" w:tplc="EA9CE850">
      <w:numFmt w:val="bullet"/>
      <w:lvlText w:val="•"/>
      <w:lvlJc w:val="left"/>
      <w:pPr>
        <w:ind w:left="2105" w:hanging="436"/>
      </w:pPr>
      <w:rPr>
        <w:rFonts w:hint="default"/>
        <w:lang w:val="ru-RU" w:eastAsia="en-US" w:bidi="ar-SA"/>
      </w:rPr>
    </w:lvl>
    <w:lvl w:ilvl="3" w:tplc="0770B7C2">
      <w:numFmt w:val="bullet"/>
      <w:lvlText w:val="•"/>
      <w:lvlJc w:val="left"/>
      <w:pPr>
        <w:ind w:left="3068" w:hanging="436"/>
      </w:pPr>
      <w:rPr>
        <w:rFonts w:hint="default"/>
        <w:lang w:val="ru-RU" w:eastAsia="en-US" w:bidi="ar-SA"/>
      </w:rPr>
    </w:lvl>
    <w:lvl w:ilvl="4" w:tplc="29D8CA90">
      <w:numFmt w:val="bullet"/>
      <w:lvlText w:val="•"/>
      <w:lvlJc w:val="left"/>
      <w:pPr>
        <w:ind w:left="4031" w:hanging="436"/>
      </w:pPr>
      <w:rPr>
        <w:rFonts w:hint="default"/>
        <w:lang w:val="ru-RU" w:eastAsia="en-US" w:bidi="ar-SA"/>
      </w:rPr>
    </w:lvl>
    <w:lvl w:ilvl="5" w:tplc="AA00763C">
      <w:numFmt w:val="bullet"/>
      <w:lvlText w:val="•"/>
      <w:lvlJc w:val="left"/>
      <w:pPr>
        <w:ind w:left="4994" w:hanging="436"/>
      </w:pPr>
      <w:rPr>
        <w:rFonts w:hint="default"/>
        <w:lang w:val="ru-RU" w:eastAsia="en-US" w:bidi="ar-SA"/>
      </w:rPr>
    </w:lvl>
    <w:lvl w:ilvl="6" w:tplc="73C26CF0">
      <w:numFmt w:val="bullet"/>
      <w:lvlText w:val="•"/>
      <w:lvlJc w:val="left"/>
      <w:pPr>
        <w:ind w:left="5956" w:hanging="436"/>
      </w:pPr>
      <w:rPr>
        <w:rFonts w:hint="default"/>
        <w:lang w:val="ru-RU" w:eastAsia="en-US" w:bidi="ar-SA"/>
      </w:rPr>
    </w:lvl>
    <w:lvl w:ilvl="7" w:tplc="CE925BA4">
      <w:numFmt w:val="bullet"/>
      <w:lvlText w:val="•"/>
      <w:lvlJc w:val="left"/>
      <w:pPr>
        <w:ind w:left="6919" w:hanging="436"/>
      </w:pPr>
      <w:rPr>
        <w:rFonts w:hint="default"/>
        <w:lang w:val="ru-RU" w:eastAsia="en-US" w:bidi="ar-SA"/>
      </w:rPr>
    </w:lvl>
    <w:lvl w:ilvl="8" w:tplc="0E4A83E6">
      <w:numFmt w:val="bullet"/>
      <w:lvlText w:val="•"/>
      <w:lvlJc w:val="left"/>
      <w:pPr>
        <w:ind w:left="7882" w:hanging="436"/>
      </w:pPr>
      <w:rPr>
        <w:rFonts w:hint="default"/>
        <w:lang w:val="ru-RU" w:eastAsia="en-US" w:bidi="ar-SA"/>
      </w:rPr>
    </w:lvl>
  </w:abstractNum>
  <w:abstractNum w:abstractNumId="40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3">
    <w:nsid w:val="7D475650"/>
    <w:multiLevelType w:val="hybridMultilevel"/>
    <w:tmpl w:val="2F7E3BF6"/>
    <w:lvl w:ilvl="0" w:tplc="DCCC1096">
      <w:start w:val="1"/>
      <w:numFmt w:val="decimal"/>
      <w:lvlText w:val="%1."/>
      <w:lvlJc w:val="left"/>
      <w:pPr>
        <w:ind w:left="18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56622B2">
      <w:numFmt w:val="bullet"/>
      <w:lvlText w:val="•"/>
      <w:lvlJc w:val="left"/>
      <w:pPr>
        <w:ind w:left="1142" w:hanging="336"/>
      </w:pPr>
      <w:rPr>
        <w:rFonts w:hint="default"/>
        <w:lang w:val="ru-RU" w:eastAsia="en-US" w:bidi="ar-SA"/>
      </w:rPr>
    </w:lvl>
    <w:lvl w:ilvl="2" w:tplc="85E4EE96">
      <w:numFmt w:val="bullet"/>
      <w:lvlText w:val="•"/>
      <w:lvlJc w:val="left"/>
      <w:pPr>
        <w:ind w:left="2105" w:hanging="336"/>
      </w:pPr>
      <w:rPr>
        <w:rFonts w:hint="default"/>
        <w:lang w:val="ru-RU" w:eastAsia="en-US" w:bidi="ar-SA"/>
      </w:rPr>
    </w:lvl>
    <w:lvl w:ilvl="3" w:tplc="81481C2C">
      <w:numFmt w:val="bullet"/>
      <w:lvlText w:val="•"/>
      <w:lvlJc w:val="left"/>
      <w:pPr>
        <w:ind w:left="3068" w:hanging="336"/>
      </w:pPr>
      <w:rPr>
        <w:rFonts w:hint="default"/>
        <w:lang w:val="ru-RU" w:eastAsia="en-US" w:bidi="ar-SA"/>
      </w:rPr>
    </w:lvl>
    <w:lvl w:ilvl="4" w:tplc="3AD803D6">
      <w:numFmt w:val="bullet"/>
      <w:lvlText w:val="•"/>
      <w:lvlJc w:val="left"/>
      <w:pPr>
        <w:ind w:left="4031" w:hanging="336"/>
      </w:pPr>
      <w:rPr>
        <w:rFonts w:hint="default"/>
        <w:lang w:val="ru-RU" w:eastAsia="en-US" w:bidi="ar-SA"/>
      </w:rPr>
    </w:lvl>
    <w:lvl w:ilvl="5" w:tplc="A12A6CBC">
      <w:numFmt w:val="bullet"/>
      <w:lvlText w:val="•"/>
      <w:lvlJc w:val="left"/>
      <w:pPr>
        <w:ind w:left="4994" w:hanging="336"/>
      </w:pPr>
      <w:rPr>
        <w:rFonts w:hint="default"/>
        <w:lang w:val="ru-RU" w:eastAsia="en-US" w:bidi="ar-SA"/>
      </w:rPr>
    </w:lvl>
    <w:lvl w:ilvl="6" w:tplc="ED764F76">
      <w:numFmt w:val="bullet"/>
      <w:lvlText w:val="•"/>
      <w:lvlJc w:val="left"/>
      <w:pPr>
        <w:ind w:left="5956" w:hanging="336"/>
      </w:pPr>
      <w:rPr>
        <w:rFonts w:hint="default"/>
        <w:lang w:val="ru-RU" w:eastAsia="en-US" w:bidi="ar-SA"/>
      </w:rPr>
    </w:lvl>
    <w:lvl w:ilvl="7" w:tplc="E162EDD0">
      <w:numFmt w:val="bullet"/>
      <w:lvlText w:val="•"/>
      <w:lvlJc w:val="left"/>
      <w:pPr>
        <w:ind w:left="6919" w:hanging="336"/>
      </w:pPr>
      <w:rPr>
        <w:rFonts w:hint="default"/>
        <w:lang w:val="ru-RU" w:eastAsia="en-US" w:bidi="ar-SA"/>
      </w:rPr>
    </w:lvl>
    <w:lvl w:ilvl="8" w:tplc="008C57E8">
      <w:numFmt w:val="bullet"/>
      <w:lvlText w:val="•"/>
      <w:lvlJc w:val="left"/>
      <w:pPr>
        <w:ind w:left="7882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2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4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40"/>
  </w:num>
  <w:num w:numId="38">
    <w:abstractNumId w:val="22"/>
  </w:num>
  <w:num w:numId="39">
    <w:abstractNumId w:val="12"/>
  </w:num>
  <w:num w:numId="40">
    <w:abstractNumId w:val="41"/>
  </w:num>
  <w:num w:numId="41">
    <w:abstractNumId w:val="38"/>
  </w:num>
  <w:num w:numId="42">
    <w:abstractNumId w:val="18"/>
  </w:num>
  <w:num w:numId="43">
    <w:abstractNumId w:val="43"/>
  </w:num>
  <w:num w:numId="44">
    <w:abstractNumId w:val="32"/>
  </w:num>
  <w:num w:numId="45">
    <w:abstractNumId w:val="39"/>
  </w:num>
  <w:num w:numId="4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422C"/>
    <w:rsid w:val="0049720D"/>
    <w:rsid w:val="004A0D62"/>
    <w:rsid w:val="004A1D72"/>
    <w:rsid w:val="004A613E"/>
    <w:rsid w:val="004C1F97"/>
    <w:rsid w:val="004D543A"/>
    <w:rsid w:val="004D552E"/>
    <w:rsid w:val="00507911"/>
    <w:rsid w:val="005100E6"/>
    <w:rsid w:val="005137A1"/>
    <w:rsid w:val="005138EF"/>
    <w:rsid w:val="00521F86"/>
    <w:rsid w:val="005267ED"/>
    <w:rsid w:val="00532499"/>
    <w:rsid w:val="00532ED9"/>
    <w:rsid w:val="00544027"/>
    <w:rsid w:val="00544C28"/>
    <w:rsid w:val="00547D98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2F82"/>
    <w:rsid w:val="00F0550D"/>
    <w:rsid w:val="00F150FA"/>
    <w:rsid w:val="00F24ECD"/>
    <w:rsid w:val="00F25E1F"/>
    <w:rsid w:val="00F329FA"/>
    <w:rsid w:val="00F372B7"/>
    <w:rsid w:val="00F85A05"/>
    <w:rsid w:val="00F8731B"/>
    <w:rsid w:val="00F87366"/>
    <w:rsid w:val="00FA0381"/>
    <w:rsid w:val="00FA618A"/>
    <w:rsid w:val="00FB54F6"/>
    <w:rsid w:val="00FB698F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1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1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E9B6-37F4-46D0-AAD1-297E00A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6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97</cp:revision>
  <cp:lastPrinted>2023-11-29T05:17:00Z</cp:lastPrinted>
  <dcterms:created xsi:type="dcterms:W3CDTF">2013-12-03T10:44:00Z</dcterms:created>
  <dcterms:modified xsi:type="dcterms:W3CDTF">2023-11-29T05:17:00Z</dcterms:modified>
</cp:coreProperties>
</file>