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554A1F" w:rsidP="003F7499">
      <w:pPr>
        <w:pBdr>
          <w:bottom w:val="single" w:sz="6" w:space="1" w:color="auto"/>
        </w:pBdr>
        <w:jc w:val="both"/>
      </w:pPr>
      <w:r>
        <w:t xml:space="preserve">ПОНЕДЕЛЬНИК </w:t>
      </w:r>
      <w:r w:rsidR="00324490">
        <w:t>2</w:t>
      </w:r>
      <w:r>
        <w:t>7</w:t>
      </w:r>
      <w:r w:rsidR="009B703C">
        <w:t xml:space="preserve"> ЯНВАРЯ </w:t>
      </w:r>
      <w:r w:rsidR="00DE06C1" w:rsidRPr="00A13EBB">
        <w:t>20</w:t>
      </w:r>
      <w:r w:rsidR="00B233E8">
        <w:t>2</w:t>
      </w:r>
      <w:r w:rsidR="005B7CAB">
        <w:t>5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B7CAB">
        <w:t>31</w:t>
      </w:r>
      <w:r>
        <w:t>8</w:t>
      </w:r>
    </w:p>
    <w:p w:rsidR="00554A1F" w:rsidRPr="00554A1F" w:rsidRDefault="00554A1F" w:rsidP="00554A1F">
      <w:pPr>
        <w:widowControl/>
        <w:autoSpaceDE/>
        <w:autoSpaceDN/>
        <w:adjustRightInd/>
        <w:jc w:val="center"/>
      </w:pPr>
      <w:bookmarkStart w:id="0" w:name="dst100021"/>
      <w:bookmarkEnd w:id="0"/>
      <w:r w:rsidRPr="00554A1F">
        <w:t xml:space="preserve">СОВЕТ                                 </w:t>
      </w:r>
    </w:p>
    <w:p w:rsidR="00554A1F" w:rsidRPr="00554A1F" w:rsidRDefault="00554A1F" w:rsidP="00554A1F">
      <w:pPr>
        <w:widowControl/>
        <w:autoSpaceDE/>
        <w:autoSpaceDN/>
        <w:adjustRightInd/>
        <w:ind w:firstLine="720"/>
        <w:jc w:val="center"/>
      </w:pPr>
      <w:r w:rsidRPr="00554A1F">
        <w:t>КРАСНОРЕЧЕНСКОГО МУНИЦИПАЛЬНОГО ОБРАЗОВАНИЯ</w:t>
      </w:r>
    </w:p>
    <w:p w:rsidR="00554A1F" w:rsidRPr="00554A1F" w:rsidRDefault="00554A1F" w:rsidP="00554A1F">
      <w:pPr>
        <w:widowControl/>
        <w:autoSpaceDE/>
        <w:autoSpaceDN/>
        <w:adjustRightInd/>
        <w:ind w:firstLine="720"/>
        <w:jc w:val="center"/>
      </w:pPr>
      <w:r w:rsidRPr="00554A1F">
        <w:t>ПУГАЧЕВСКОГО МУНИЦИПАЛЬНОГО РАЙОНА</w:t>
      </w:r>
    </w:p>
    <w:p w:rsidR="00554A1F" w:rsidRPr="00554A1F" w:rsidRDefault="00554A1F" w:rsidP="00554A1F">
      <w:pPr>
        <w:widowControl/>
        <w:autoSpaceDE/>
        <w:autoSpaceDN/>
        <w:adjustRightInd/>
        <w:ind w:firstLine="720"/>
        <w:jc w:val="center"/>
      </w:pPr>
      <w:r w:rsidRPr="00554A1F">
        <w:t>САРАТОВСКОЙ ОБЛАСТИ</w:t>
      </w:r>
    </w:p>
    <w:p w:rsidR="00554A1F" w:rsidRPr="00554A1F" w:rsidRDefault="00554A1F" w:rsidP="00554A1F">
      <w:pPr>
        <w:widowControl/>
        <w:autoSpaceDE/>
        <w:autoSpaceDN/>
        <w:adjustRightInd/>
        <w:jc w:val="center"/>
      </w:pPr>
      <w:r w:rsidRPr="00554A1F">
        <w:t>РЕШЕНИЕ</w:t>
      </w:r>
    </w:p>
    <w:p w:rsidR="00554A1F" w:rsidRPr="00554A1F" w:rsidRDefault="00554A1F" w:rsidP="00554A1F">
      <w:pPr>
        <w:widowControl/>
        <w:autoSpaceDE/>
        <w:autoSpaceDN/>
        <w:adjustRightInd/>
        <w:jc w:val="center"/>
      </w:pPr>
      <w:r w:rsidRPr="00554A1F">
        <w:t>от 27 января 2025 года № 63</w:t>
      </w:r>
    </w:p>
    <w:p w:rsidR="00554A1F" w:rsidRPr="00554A1F" w:rsidRDefault="00554A1F" w:rsidP="00554A1F">
      <w:pPr>
        <w:widowControl/>
        <w:autoSpaceDE/>
        <w:autoSpaceDN/>
        <w:adjustRightInd/>
      </w:pPr>
      <w:r w:rsidRPr="00554A1F">
        <w:t xml:space="preserve">О внесении изменений </w:t>
      </w:r>
      <w:proofErr w:type="gramStart"/>
      <w:r w:rsidRPr="00554A1F">
        <w:t>в</w:t>
      </w:r>
      <w:proofErr w:type="gramEnd"/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t xml:space="preserve">решение Совета </w:t>
      </w:r>
      <w:r w:rsidRPr="00554A1F">
        <w:rPr>
          <w:rFonts w:eastAsia="Calibri"/>
          <w:lang w:eastAsia="en-US"/>
        </w:rPr>
        <w:t xml:space="preserve">Краснореченского 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 xml:space="preserve">муниципального образования 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 xml:space="preserve">Пугачевского муниципального 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>района Саратовской  области</w:t>
      </w:r>
    </w:p>
    <w:p w:rsidR="00554A1F" w:rsidRPr="00554A1F" w:rsidRDefault="00554A1F" w:rsidP="00554A1F">
      <w:pPr>
        <w:widowControl/>
        <w:autoSpaceDE/>
        <w:autoSpaceDN/>
        <w:adjustRightInd/>
      </w:pPr>
      <w:r w:rsidRPr="00554A1F">
        <w:t>от 15 ноября 2018 года № 10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t>«</w:t>
      </w:r>
      <w:r w:rsidRPr="00554A1F">
        <w:rPr>
          <w:rFonts w:eastAsia="Calibri"/>
          <w:lang w:eastAsia="en-US"/>
        </w:rPr>
        <w:t xml:space="preserve">Об утверждении Положения о старостах 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 xml:space="preserve">населенных пунктов Краснореченского 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 xml:space="preserve">муниципального образования 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 xml:space="preserve">Пугачевского муниципального 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>района Саратовской  области»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</w:p>
    <w:p w:rsidR="00554A1F" w:rsidRPr="00554A1F" w:rsidRDefault="00554A1F" w:rsidP="00554A1F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 xml:space="preserve"> </w:t>
      </w:r>
      <w:r w:rsidRPr="00554A1F">
        <w:rPr>
          <w:rFonts w:eastAsia="Calibri"/>
          <w:lang w:eastAsia="en-US"/>
        </w:rPr>
        <w:tab/>
      </w:r>
      <w:proofErr w:type="gramStart"/>
      <w:r w:rsidRPr="00554A1F">
        <w:rPr>
          <w:rFonts w:eastAsia="Calibri"/>
          <w:lang w:eastAsia="en-US"/>
        </w:rPr>
        <w:t>Руководствуясь Федеральным законом от 06.10.2003 г. № 131-ФЗ «Об общих принципах организ</w:t>
      </w:r>
      <w:r w:rsidRPr="00554A1F">
        <w:rPr>
          <w:rFonts w:eastAsia="Calibri"/>
          <w:lang w:eastAsia="en-US"/>
        </w:rPr>
        <w:t>а</w:t>
      </w:r>
      <w:r w:rsidRPr="00554A1F">
        <w:rPr>
          <w:rFonts w:eastAsia="Calibri"/>
          <w:lang w:eastAsia="en-US"/>
        </w:rPr>
        <w:t>ции местного самоуправления в Российской Ф</w:t>
      </w:r>
      <w:r w:rsidRPr="00554A1F">
        <w:rPr>
          <w:rFonts w:eastAsia="Calibri"/>
          <w:lang w:eastAsia="en-US"/>
        </w:rPr>
        <w:t>е</w:t>
      </w:r>
      <w:r w:rsidRPr="00554A1F">
        <w:rPr>
          <w:rFonts w:eastAsia="Calibri"/>
          <w:lang w:eastAsia="en-US"/>
        </w:rPr>
        <w:t>дерации», Законом Саратовской области от 31.10.2018 № 110-ЗСО «О некоторых вопросах статуса и деятельности старосты сельского населенного пункта в Сарато</w:t>
      </w:r>
      <w:r w:rsidRPr="00554A1F">
        <w:rPr>
          <w:rFonts w:eastAsia="Calibri"/>
          <w:lang w:eastAsia="en-US"/>
        </w:rPr>
        <w:t>в</w:t>
      </w:r>
      <w:r w:rsidRPr="00554A1F">
        <w:rPr>
          <w:rFonts w:eastAsia="Calibri"/>
          <w:lang w:eastAsia="en-US"/>
        </w:rPr>
        <w:t>ской области» (в ред. Законов Саратовской области от 01.12.2023 № 141-ЗСО, от 04.09.2024 № 106-ЗСО), Уставом Краснореченского муниципального образования Пугачевского муниципального района Сарато</w:t>
      </w:r>
      <w:r w:rsidRPr="00554A1F">
        <w:rPr>
          <w:rFonts w:eastAsia="Calibri"/>
          <w:lang w:eastAsia="en-US"/>
        </w:rPr>
        <w:t>в</w:t>
      </w:r>
      <w:r w:rsidRPr="00554A1F">
        <w:rPr>
          <w:rFonts w:eastAsia="Calibri"/>
          <w:lang w:eastAsia="en-US"/>
        </w:rPr>
        <w:t>ской области, Совет Краснореченского муниципального образования П</w:t>
      </w:r>
      <w:r w:rsidRPr="00554A1F">
        <w:rPr>
          <w:rFonts w:eastAsia="Calibri"/>
          <w:lang w:eastAsia="en-US"/>
        </w:rPr>
        <w:t>у</w:t>
      </w:r>
      <w:r w:rsidRPr="00554A1F">
        <w:rPr>
          <w:rFonts w:eastAsia="Calibri"/>
          <w:lang w:eastAsia="en-US"/>
        </w:rPr>
        <w:t>гачевского</w:t>
      </w:r>
      <w:proofErr w:type="gramEnd"/>
      <w:r w:rsidRPr="00554A1F">
        <w:rPr>
          <w:rFonts w:eastAsia="Calibri"/>
          <w:lang w:eastAsia="en-US"/>
        </w:rPr>
        <w:t xml:space="preserve"> муниципального района Саратовской области РЕШИЛ:</w:t>
      </w:r>
    </w:p>
    <w:p w:rsidR="00554A1F" w:rsidRPr="00554A1F" w:rsidRDefault="00554A1F" w:rsidP="00554A1F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>1. Внести в решение Совета Краснореченского муниципального образования Пугачевского муниц</w:t>
      </w:r>
      <w:r w:rsidRPr="00554A1F">
        <w:rPr>
          <w:rFonts w:eastAsia="Calibri"/>
          <w:lang w:eastAsia="en-US"/>
        </w:rPr>
        <w:t>и</w:t>
      </w:r>
      <w:r w:rsidRPr="00554A1F">
        <w:rPr>
          <w:rFonts w:eastAsia="Calibri"/>
          <w:lang w:eastAsia="en-US"/>
        </w:rPr>
        <w:t>пального района Саратовской  области от 15 ноября 2018 года № 10 «Об утверждении Положения о стар</w:t>
      </w:r>
      <w:r w:rsidRPr="00554A1F">
        <w:rPr>
          <w:rFonts w:eastAsia="Calibri"/>
          <w:lang w:eastAsia="en-US"/>
        </w:rPr>
        <w:t>о</w:t>
      </w:r>
      <w:r w:rsidRPr="00554A1F">
        <w:rPr>
          <w:rFonts w:eastAsia="Calibri"/>
          <w:lang w:eastAsia="en-US"/>
        </w:rPr>
        <w:t>стах населенных пунктов Краснореченского муниципального образования Пугачевского м</w:t>
      </w:r>
      <w:r w:rsidRPr="00554A1F">
        <w:rPr>
          <w:rFonts w:eastAsia="Calibri"/>
          <w:lang w:eastAsia="en-US"/>
        </w:rPr>
        <w:t>у</w:t>
      </w:r>
      <w:r w:rsidRPr="00554A1F">
        <w:rPr>
          <w:rFonts w:eastAsia="Calibri"/>
          <w:lang w:eastAsia="en-US"/>
        </w:rPr>
        <w:t>ниципального района Саратовской  области» следующие изменения:</w:t>
      </w:r>
    </w:p>
    <w:p w:rsidR="00554A1F" w:rsidRPr="00554A1F" w:rsidRDefault="00554A1F" w:rsidP="00554A1F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554A1F">
        <w:rPr>
          <w:rFonts w:eastAsia="Calibri"/>
          <w:lang w:eastAsia="en-US"/>
        </w:rPr>
        <w:t>1.1. дополнить приложение к указанному постановлению подпунктом 5.4 в следующей редакции:</w:t>
      </w:r>
    </w:p>
    <w:p w:rsidR="00554A1F" w:rsidRPr="00554A1F" w:rsidRDefault="00554A1F" w:rsidP="00554A1F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hd w:val="clear" w:color="auto" w:fill="FFFFFF"/>
          <w:lang w:eastAsia="en-US"/>
        </w:rPr>
      </w:pPr>
      <w:r w:rsidRPr="00554A1F">
        <w:rPr>
          <w:color w:val="1E1D1E"/>
        </w:rPr>
        <w:t>«5.4. При решении вопросов о выдвижении кандидатуры старосты сельского населенного пункта и о д</w:t>
      </w:r>
      <w:r w:rsidRPr="00554A1F">
        <w:rPr>
          <w:color w:val="1E1D1E"/>
        </w:rPr>
        <w:t>о</w:t>
      </w:r>
      <w:r w:rsidRPr="00554A1F">
        <w:rPr>
          <w:color w:val="1E1D1E"/>
        </w:rPr>
        <w:t>срочном прекращении его полномочий в сходе граждан могут принимать участие граждане Российской Ф</w:t>
      </w:r>
      <w:r w:rsidRPr="00554A1F">
        <w:rPr>
          <w:color w:val="1E1D1E"/>
        </w:rPr>
        <w:t>е</w:t>
      </w:r>
      <w:r w:rsidRPr="00554A1F">
        <w:rPr>
          <w:color w:val="1E1D1E"/>
        </w:rPr>
        <w:t>дерации, достигшие на день проведения схода граждан 18 лет и имеющие в собственности жилое помещ</w:t>
      </w:r>
      <w:r w:rsidRPr="00554A1F">
        <w:rPr>
          <w:color w:val="1E1D1E"/>
        </w:rPr>
        <w:t>е</w:t>
      </w:r>
      <w:r w:rsidRPr="00554A1F">
        <w:rPr>
          <w:color w:val="1E1D1E"/>
        </w:rPr>
        <w:t>ние, расположенное на территории данного сельского нас</w:t>
      </w:r>
      <w:r w:rsidRPr="00554A1F">
        <w:rPr>
          <w:color w:val="1E1D1E"/>
        </w:rPr>
        <w:t>е</w:t>
      </w:r>
      <w:r w:rsidRPr="00554A1F">
        <w:rPr>
          <w:color w:val="1E1D1E"/>
        </w:rPr>
        <w:t>ленного пункта</w:t>
      </w:r>
      <w:proofErr w:type="gramStart"/>
      <w:r w:rsidRPr="00554A1F">
        <w:rPr>
          <w:color w:val="1E1D1E"/>
        </w:rPr>
        <w:t>.».</w:t>
      </w:r>
      <w:proofErr w:type="gramEnd"/>
    </w:p>
    <w:p w:rsidR="00554A1F" w:rsidRPr="00554A1F" w:rsidRDefault="00554A1F" w:rsidP="00554A1F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554A1F">
        <w:rPr>
          <w:bCs/>
        </w:rPr>
        <w:t xml:space="preserve">2. </w:t>
      </w:r>
      <w:r w:rsidRPr="00554A1F">
        <w:rPr>
          <w:rFonts w:eastAsia="Calibri"/>
          <w:color w:val="000000"/>
        </w:rPr>
        <w:t>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</w:t>
      </w:r>
      <w:r w:rsidRPr="00554A1F">
        <w:rPr>
          <w:rFonts w:eastAsia="Calibri"/>
          <w:color w:val="000000"/>
        </w:rPr>
        <w:t>а</w:t>
      </w:r>
      <w:r w:rsidRPr="00554A1F">
        <w:rPr>
          <w:rFonts w:eastAsia="Calibri"/>
          <w:color w:val="000000"/>
        </w:rPr>
        <w:t>ратовской обл</w:t>
      </w:r>
      <w:r w:rsidRPr="00554A1F">
        <w:rPr>
          <w:rFonts w:eastAsia="Calibri"/>
          <w:color w:val="000000"/>
        </w:rPr>
        <w:t>а</w:t>
      </w:r>
      <w:r w:rsidRPr="00554A1F">
        <w:rPr>
          <w:rFonts w:eastAsia="Calibri"/>
          <w:color w:val="000000"/>
        </w:rPr>
        <w:t>сти в сети «Интернет».</w:t>
      </w:r>
    </w:p>
    <w:p w:rsidR="00554A1F" w:rsidRPr="00554A1F" w:rsidRDefault="00554A1F" w:rsidP="00554A1F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554A1F">
        <w:rPr>
          <w:rFonts w:eastAsia="Calibri"/>
          <w:color w:val="000000"/>
        </w:rPr>
        <w:t>3. Настоящее решение вступает в силу со дня его обнародования.</w:t>
      </w:r>
    </w:p>
    <w:p w:rsidR="00554A1F" w:rsidRPr="00554A1F" w:rsidRDefault="00554A1F" w:rsidP="00554A1F">
      <w:pPr>
        <w:widowControl/>
        <w:autoSpaceDE/>
        <w:autoSpaceDN/>
        <w:adjustRightInd/>
      </w:pPr>
      <w:r w:rsidRPr="00554A1F">
        <w:t>Глава Краснореченского</w:t>
      </w:r>
    </w:p>
    <w:p w:rsidR="00554A1F" w:rsidRPr="00554A1F" w:rsidRDefault="00554A1F" w:rsidP="00554A1F">
      <w:pPr>
        <w:widowControl/>
        <w:autoSpaceDE/>
        <w:autoSpaceDN/>
        <w:adjustRightInd/>
        <w:rPr>
          <w:rFonts w:eastAsia="Calibri"/>
          <w:lang w:eastAsia="en-US"/>
        </w:rPr>
      </w:pPr>
      <w:r w:rsidRPr="00554A1F">
        <w:t xml:space="preserve">муниципального образования                                   </w:t>
      </w:r>
      <w:r w:rsidRPr="00554A1F">
        <w:tab/>
      </w:r>
      <w:r w:rsidRPr="00554A1F">
        <w:tab/>
        <w:t>А.В.Кириенко</w:t>
      </w: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24490">
        <w:t>2</w:t>
      </w:r>
      <w:r w:rsidR="00554A1F">
        <w:t>7</w:t>
      </w:r>
      <w:r w:rsidR="00D4149F" w:rsidRPr="00A13EBB">
        <w:t>.</w:t>
      </w:r>
      <w:r w:rsidR="009B703C">
        <w:t>01</w:t>
      </w:r>
      <w:r w:rsidR="00583D45" w:rsidRPr="00A13EBB">
        <w:t>.2</w:t>
      </w:r>
      <w:r w:rsidRPr="00A13EBB">
        <w:t>0</w:t>
      </w:r>
      <w:r w:rsidR="00FB698F">
        <w:t>2</w:t>
      </w:r>
      <w:r w:rsidR="005B7CAB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 xml:space="preserve">– </w:t>
      </w:r>
      <w:bookmarkStart w:id="1" w:name="_GoBack"/>
      <w:bookmarkEnd w:id="1"/>
      <w:r w:rsidR="008625EF" w:rsidRPr="00A13EBB">
        <w:t>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2B" w:rsidRDefault="00642B2B">
      <w:r>
        <w:separator/>
      </w:r>
    </w:p>
  </w:endnote>
  <w:endnote w:type="continuationSeparator" w:id="0">
    <w:p w:rsidR="00642B2B" w:rsidRDefault="006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1F">
          <w:rPr>
            <w:noProof/>
          </w:rPr>
          <w:t>1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2B" w:rsidRDefault="00642B2B">
      <w:r>
        <w:separator/>
      </w:r>
    </w:p>
  </w:footnote>
  <w:footnote w:type="continuationSeparator" w:id="0">
    <w:p w:rsidR="00642B2B" w:rsidRDefault="0064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5B6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24490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54A1F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B7CAB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42B2B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360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1013-3824-410F-87B1-12FAFBC7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118</cp:revision>
  <cp:lastPrinted>2025-01-28T07:50:00Z</cp:lastPrinted>
  <dcterms:created xsi:type="dcterms:W3CDTF">2013-12-03T10:44:00Z</dcterms:created>
  <dcterms:modified xsi:type="dcterms:W3CDTF">2025-01-28T07:50:00Z</dcterms:modified>
</cp:coreProperties>
</file>